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Initiative de sécurité maritime du Sri Lanka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CA-3-P008902001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United States Departmentof Energy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2020-07-02T00:00:00 au 2026-12-31T00:00:00</w:t>
      </w:r>
    </w:p>
    <w:p>
      <w:r>
        <w:rPr>
          <w:b/>
        </w:rPr>
        <w:t xml:space="preserve">Engagement : </w:t>
      </w:r>
      <w:r>
        <w:t>1200000.00</w:t>
      </w:r>
    </w:p>
    <w:p>
      <w:r>
        <w:rPr>
          <w:b/>
        </w:rPr>
        <w:t xml:space="preserve">Total envoye en $ : </w:t>
      </w:r>
      <w:r>
        <w:t>1200000.0</w:t>
      </w:r>
    </w:p>
    <w:p>
      <w:r>
        <w:rPr>
          <w:b/>
        </w:rPr>
        <w:t xml:space="preserve">Description : </w:t>
      </w:r>
      <w:r>
        <w:t>Ce projet vise à accroître la capacité du Sri Lanka à détecter et à dissuader la contrebande de matières nucléaires ou radiologiques. Le projet aide notamment la marine sri lankaise à patrouiller et à sécuriser ses eaux territoriales contre les contrebandiers maritimes. Les activités de ce projet comprennent : 1) fournir de l’équipement de détection des radiations, d’identification, de recherche et de sécurité pour l’arraisonnement des navires à la marine sri lankaise; 2) fournir une formation pour l’utilisation et l’entretien de l’équipement.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2020-07-02T00:00:00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1200000.00</w:t>
      </w:r>
    </w:p>
    <w:p>
      <w:r>
        <w:rPr>
          <w:b/>
        </w:rPr>
        <w:t xml:space="preserve">Date : </w:t>
      </w:r>
      <w:r>
        <w:t>2020-07-14T00:00:00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1200000.00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