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Justice, autonomisation et dignité des femmes et des filles en RDC</w:t>
      </w:r>
    </w:p>
    <w:p/>
    <w:p>
      <w:r>
        <w:rPr>
          <w:b/>
        </w:rPr>
        <w:t xml:space="preserve">Organisme : </w:t>
      </w:r>
      <w:r>
        <w:t>Affaires Mondiales Canada</w:t>
      </w:r>
    </w:p>
    <w:p>
      <w:r>
        <w:rPr>
          <w:b/>
        </w:rPr>
        <w:t xml:space="preserve">Numero de projet : </w:t>
      </w:r>
      <w:r>
        <w:t>CA-3-D004736001</w:t>
      </w:r>
    </w:p>
    <w:p>
      <w:r>
        <w:rPr>
          <w:b/>
        </w:rPr>
        <w:t xml:space="preserve">Lieu : </w:t>
      </w:r>
      <w:r/>
    </w:p>
    <w:p>
      <w:r>
        <w:rPr>
          <w:b/>
        </w:rPr>
        <w:t xml:space="preserve">Agence executive partenaire : </w:t>
      </w:r>
      <w:r>
        <w:t xml:space="preserve">PNUD - Programme des Nations Unies pour le développement </w:t>
      </w:r>
    </w:p>
    <w:p>
      <w:r>
        <w:rPr>
          <w:b/>
        </w:rPr>
        <w:t xml:space="preserve">Type de financement : </w:t>
      </w:r>
      <w:r>
        <w:t>Don hors réorganisation de la dette (y compris quasi-dons)</w:t>
      </w:r>
    </w:p>
    <w:p>
      <w:r>
        <w:rPr>
          <w:b/>
        </w:rPr>
        <w:t xml:space="preserve">Dates : </w:t>
      </w:r>
      <w:r>
        <w:t>2018-03-27T00:00:00 au 2025-08-31T00:00:00</w:t>
      </w:r>
    </w:p>
    <w:p>
      <w:r>
        <w:rPr>
          <w:b/>
        </w:rPr>
        <w:t xml:space="preserve">Engagement : </w:t>
      </w:r>
      <w:r>
        <w:t>23000000.00</w:t>
      </w:r>
    </w:p>
    <w:p>
      <w:r>
        <w:rPr>
          <w:b/>
        </w:rPr>
        <w:t xml:space="preserve">Total envoye en $ : </w:t>
      </w:r>
      <w:r>
        <w:t>23000000.0</w:t>
      </w:r>
    </w:p>
    <w:p>
      <w:r>
        <w:rPr>
          <w:b/>
        </w:rPr>
        <w:t xml:space="preserve">Description : </w:t>
      </w:r>
      <w:r>
        <w:t>Le projet vise à prévenir et à répondre aux violences sexuelles et basées sur le genre (VSBG) - telles que le harcèlement sexuel, l’intimidation, le mariage précoce, le viol - et les pratiques malsaines. Il vise l’amélioration de la prise en charge holistique des survivantes via les centres de services intégrés multisectoriels (CSIM). Ces derniers permettent d’offrir des services médicaux, psychosociaux, juridiques et de réinsertion socioéconomique ou scolaire aux filles et aux jeunes femmes survivantes de VSBG. Non seulement, le projet contribue à la prévention des VSBG et à la promotion des droits des filles et des femmes à travers une campagne nationale de changement des comportements sociaux, mais une stratégie de communication et d’engagement des hommes et des garçons pour les changements de comportement et de perception à l'égard de la violence sexuelle et sexiste est aussi mis de l’avant. Les activités du projet comprennent :  1) la sensibilisation auprès des communautés et la mobilisation des jeunes; 2) le renforcement des réseaux de protection communautaire; 3) la mise en place des CSIM; 4) le renforcement des capacités des avocats et défenseurs judiciaires; 5) le développement d’initiatives en faveur de l’entrepreneuriat féminin et la réintégration socio-économique des survivantes ou de la réintégration scolaire des victimes mineures; 6) le renforcement de la coordination nationale de la lutte contre les VSBG.</w:t>
      </w:r>
    </w:p>
    <w:p>
      <w:pPr>
        <w:pStyle w:val="Heading2"/>
      </w:pPr>
      <w:r>
        <w:t>Transactions</w:t>
      </w:r>
    </w:p>
    <w:p>
      <w:r>
        <w:rPr>
          <w:b/>
        </w:rPr>
        <w:t xml:space="preserve">Date : </w:t>
      </w:r>
      <w:r>
        <w:t>2018-03-27T00:00:00</w:t>
      </w:r>
      <w:r>
        <w:rPr>
          <w:b/>
        </w:rPr>
        <w:t xml:space="preserve">Type : </w:t>
      </w:r>
      <w:r>
        <w:t>Engagement</w:t>
      </w:r>
      <w:r>
        <w:rPr>
          <w:b/>
        </w:rPr>
        <w:t xml:space="preserve"> Montant : </w:t>
      </w:r>
      <w:r>
        <w:t>23000000.00</w:t>
      </w:r>
    </w:p>
    <w:p>
      <w:r>
        <w:rPr>
          <w:b/>
        </w:rPr>
        <w:t xml:space="preserve">Date : </w:t>
      </w:r>
      <w:r>
        <w:t>2018-03-28T00:00:00</w:t>
      </w:r>
      <w:r>
        <w:rPr>
          <w:b/>
        </w:rPr>
        <w:t xml:space="preserve">Type : </w:t>
      </w:r>
      <w:r>
        <w:t>Déboursé</w:t>
      </w:r>
      <w:r>
        <w:rPr>
          <w:b/>
        </w:rPr>
        <w:t xml:space="preserve"> Montant : </w:t>
      </w:r>
      <w:r>
        <w:t>3000000.00</w:t>
      </w:r>
    </w:p>
    <w:p>
      <w:r>
        <w:rPr>
          <w:b/>
        </w:rPr>
        <w:t xml:space="preserve">Date : </w:t>
      </w:r>
      <w:r>
        <w:t>2019-02-12T00:00:00</w:t>
      </w:r>
      <w:r>
        <w:rPr>
          <w:b/>
        </w:rPr>
        <w:t xml:space="preserve">Type : </w:t>
      </w:r>
      <w:r>
        <w:t>Déboursé</w:t>
      </w:r>
      <w:r>
        <w:rPr>
          <w:b/>
        </w:rPr>
        <w:t xml:space="preserve"> Montant : </w:t>
      </w:r>
      <w:r>
        <w:t>3300000.00</w:t>
      </w:r>
    </w:p>
    <w:p>
      <w:r>
        <w:rPr>
          <w:b/>
        </w:rPr>
        <w:t xml:space="preserve">Date : </w:t>
      </w:r>
      <w:r>
        <w:t>2019-06-28T00:00:00</w:t>
      </w:r>
      <w:r>
        <w:rPr>
          <w:b/>
        </w:rPr>
        <w:t xml:space="preserve">Type : </w:t>
      </w:r>
      <w:r>
        <w:t>Déboursé</w:t>
      </w:r>
      <w:r>
        <w:rPr>
          <w:b/>
        </w:rPr>
        <w:t xml:space="preserve"> Montant : </w:t>
      </w:r>
      <w:r>
        <w:t>3700000.00</w:t>
      </w:r>
    </w:p>
    <w:p>
      <w:r>
        <w:rPr>
          <w:b/>
        </w:rPr>
        <w:t xml:space="preserve">Date : </w:t>
      </w:r>
      <w:r>
        <w:t>2020-05-19T00:00:00</w:t>
      </w:r>
      <w:r>
        <w:rPr>
          <w:b/>
        </w:rPr>
        <w:t xml:space="preserve">Type : </w:t>
      </w:r>
      <w:r>
        <w:t>Déboursé</w:t>
      </w:r>
      <w:r>
        <w:rPr>
          <w:b/>
        </w:rPr>
        <w:t xml:space="preserve"> Montant : </w:t>
      </w:r>
      <w:r>
        <w:t>4000000.00</w:t>
      </w:r>
    </w:p>
    <w:p>
      <w:r>
        <w:rPr>
          <w:b/>
        </w:rPr>
        <w:t xml:space="preserve">Date : </w:t>
      </w:r>
      <w:r>
        <w:t>2021-06-01T00:00:00</w:t>
      </w:r>
      <w:r>
        <w:rPr>
          <w:b/>
        </w:rPr>
        <w:t xml:space="preserve">Type : </w:t>
      </w:r>
      <w:r>
        <w:t>Déboursé</w:t>
      </w:r>
      <w:r>
        <w:rPr>
          <w:b/>
        </w:rPr>
        <w:t xml:space="preserve"> Montant : </w:t>
      </w:r>
      <w:r>
        <w:t>4000000.00</w:t>
      </w:r>
    </w:p>
    <w:p>
      <w:r>
        <w:rPr>
          <w:b/>
        </w:rPr>
        <w:t xml:space="preserve">Date : </w:t>
      </w:r>
      <w:r>
        <w:t>2024-07-17T00:00:00</w:t>
      </w:r>
      <w:r>
        <w:rPr>
          <w:b/>
        </w:rPr>
        <w:t xml:space="preserve">Type : </w:t>
      </w:r>
      <w:r>
        <w:t>Déboursé</w:t>
      </w:r>
      <w:r>
        <w:rPr>
          <w:b/>
        </w:rPr>
        <w:t xml:space="preserve"> Montant : </w:t>
      </w:r>
      <w:r>
        <w:t>5000000.00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