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L’avortement sécuritaire, la contraception et la planification familiale en Éthiopie</w:t>
      </w:r>
    </w:p>
    <w:p/>
    <w:p>
      <w:r>
        <w:rPr>
          <w:b/>
        </w:rPr>
        <w:t xml:space="preserve">Organisme : </w:t>
      </w:r>
      <w:r>
        <w:t>Affaires Mondiales Canada</w:t>
      </w:r>
    </w:p>
    <w:p>
      <w:r>
        <w:rPr>
          <w:b/>
        </w:rPr>
        <w:t xml:space="preserve">Numero de projet : </w:t>
      </w:r>
      <w:r>
        <w:t>CA-3-P006593001</w:t>
      </w:r>
    </w:p>
    <w:p>
      <w:r>
        <w:rPr>
          <w:b/>
        </w:rPr>
        <w:t xml:space="preserve">Lieu : </w:t>
      </w:r>
      <w:r/>
    </w:p>
    <w:p>
      <w:r>
        <w:rPr>
          <w:b/>
        </w:rPr>
        <w:t xml:space="preserve">Agence executive partenaire : </w:t>
      </w:r>
      <w:r>
        <w:t xml:space="preserve">MARIE STOPES INTERNATIONAL LTD. </w:t>
      </w:r>
    </w:p>
    <w:p>
      <w:r>
        <w:rPr>
          <w:b/>
        </w:rPr>
        <w:t xml:space="preserve">Type de financement : </w:t>
      </w:r>
      <w:r>
        <w:t>Don hors réorganisation de la dette (y compris quasi-dons)</w:t>
      </w:r>
    </w:p>
    <w:p>
      <w:r>
        <w:rPr>
          <w:b/>
        </w:rPr>
        <w:t xml:space="preserve">Dates : </w:t>
      </w:r>
      <w:r>
        <w:t>2020-03-09T00:00:00 au 2025-06-30T00:00:00</w:t>
      </w:r>
    </w:p>
    <w:p>
      <w:r>
        <w:rPr>
          <w:b/>
        </w:rPr>
        <w:t xml:space="preserve">Engagement : </w:t>
      </w:r>
      <w:r>
        <w:t>20000000.00</w:t>
      </w:r>
    </w:p>
    <w:p>
      <w:r>
        <w:rPr>
          <w:b/>
        </w:rPr>
        <w:t xml:space="preserve">Total envoye en $ : </w:t>
      </w:r>
      <w:r>
        <w:t>17191440.49</w:t>
      </w:r>
    </w:p>
    <w:p>
      <w:r>
        <w:rPr>
          <w:b/>
        </w:rPr>
        <w:t xml:space="preserve">Description : </w:t>
      </w:r>
      <w:r>
        <w:t>Ce projet vise à donner aux adolescentes éthiopiennes, en particulier aux adolescentes mariées et aux filles vivant dans des zones rurales difficiles d'accès, les moyens de faire des choix indépendants et éclairés en matière de santé et de droits sexuels et reproductifs (SDSR), sans discrimination, coercition ni violence. Ce projet vise à réduire les grossesses non désirées et les avortements à risque. Il soutient les femmes et les jeunes filles des zones rurales d'Éthiopie, ainsi que leurs partenaires. Bien que la population cible soit les jeunes filles mariées âgées de 15 à 19 ans et les jeunes femmes âgées de 20 à 24 ans, ce projet étend les informations et les services de santé sexuelle et reproductive à toutes les femmes en âge de procréer. Il vise à atteindre 500 000 adolescentes, jeunes femmes, maris et membres de leur communauté, dont 150 000 espèrent bénéficier de services de planification familiale, de soins post-avortement ou de soins d'avortement sans risque.  Les activités de ce projet comprennent : 1) fournir des services pour améliorer les connaissances et la sensibilisation des adolescentes et de leurs communautés sur leur santé sexuelle et reproductive et améliorer l'accessibilité et la qualité des services de santé sexuelle et reproductive; 2) fournir des services complets de planification familiale, d'avortement sans risque et de soins post-avortement par le biais de cliniques mobiles de proximité; 3) fournir une formation et un soutien à l'emploi aux agents de vulgarisation sanitaire afin d'améliorer la disponibilité et la qualité des services de santé sexuelle et reproductive fournis par les institutions publiques.</w:t>
      </w:r>
    </w:p>
    <w:p>
      <w:pPr>
        <w:pStyle w:val="Heading2"/>
      </w:pPr>
      <w:r>
        <w:t>Transactions</w:t>
      </w:r>
    </w:p>
    <w:p>
      <w:r>
        <w:rPr>
          <w:b/>
        </w:rPr>
        <w:t xml:space="preserve">Date : </w:t>
      </w:r>
      <w:r>
        <w:t>2020-03-09T00:00:00</w:t>
      </w:r>
      <w:r>
        <w:rPr>
          <w:b/>
        </w:rPr>
        <w:t xml:space="preserve">Type : </w:t>
      </w:r>
      <w:r>
        <w:t>Engagement</w:t>
      </w:r>
      <w:r>
        <w:rPr>
          <w:b/>
        </w:rPr>
        <w:t xml:space="preserve"> Montant : </w:t>
      </w:r>
      <w:r>
        <w:t>20000000.00</w:t>
      </w:r>
    </w:p>
    <w:p>
      <w:r>
        <w:rPr>
          <w:b/>
        </w:rPr>
        <w:t xml:space="preserve">Date : </w:t>
      </w:r>
      <w:r>
        <w:t>2020-03-31T00:00:00</w:t>
      </w:r>
      <w:r>
        <w:rPr>
          <w:b/>
        </w:rPr>
        <w:t xml:space="preserve">Type : </w:t>
      </w:r>
      <w:r>
        <w:t>Déboursé</w:t>
      </w:r>
      <w:r>
        <w:rPr>
          <w:b/>
        </w:rPr>
        <w:t xml:space="preserve"> Montant : </w:t>
      </w:r>
      <w:r>
        <w:t>1250000.00</w:t>
      </w:r>
    </w:p>
    <w:p>
      <w:r>
        <w:rPr>
          <w:b/>
        </w:rPr>
        <w:t xml:space="preserve">Date : </w:t>
      </w:r>
      <w:r>
        <w:t>2021-01-18T00:00:00</w:t>
      </w:r>
      <w:r>
        <w:rPr>
          <w:b/>
        </w:rPr>
        <w:t xml:space="preserve">Type : </w:t>
      </w:r>
      <w:r>
        <w:t>Déboursé</w:t>
      </w:r>
      <w:r>
        <w:rPr>
          <w:b/>
        </w:rPr>
        <w:t xml:space="preserve"> Montant : </w:t>
      </w:r>
      <w:r>
        <w:t>1505537.00</w:t>
      </w:r>
    </w:p>
    <w:p>
      <w:r>
        <w:rPr>
          <w:b/>
        </w:rPr>
        <w:t xml:space="preserve">Date : </w:t>
      </w:r>
      <w:r>
        <w:t>2021-07-07T00:00:00</w:t>
      </w:r>
      <w:r>
        <w:rPr>
          <w:b/>
        </w:rPr>
        <w:t xml:space="preserve">Type : </w:t>
      </w:r>
      <w:r>
        <w:t>Déboursé</w:t>
      </w:r>
      <w:r>
        <w:rPr>
          <w:b/>
        </w:rPr>
        <w:t xml:space="preserve"> Montant : </w:t>
      </w:r>
      <w:r>
        <w:t>1696327.55</w:t>
      </w:r>
    </w:p>
    <w:p>
      <w:r>
        <w:rPr>
          <w:b/>
        </w:rPr>
        <w:t xml:space="preserve">Date : </w:t>
      </w:r>
      <w:r>
        <w:t>2021-12-29T00:00:00</w:t>
      </w:r>
      <w:r>
        <w:rPr>
          <w:b/>
        </w:rPr>
        <w:t xml:space="preserve">Type : </w:t>
      </w:r>
      <w:r>
        <w:t>Déboursé</w:t>
      </w:r>
      <w:r>
        <w:rPr>
          <w:b/>
        </w:rPr>
        <w:t xml:space="preserve"> Montant : </w:t>
      </w:r>
      <w:r>
        <w:t>1271837.52</w:t>
      </w:r>
    </w:p>
    <w:p>
      <w:r>
        <w:rPr>
          <w:b/>
        </w:rPr>
        <w:t xml:space="preserve">Date : </w:t>
      </w:r>
      <w:r>
        <w:t>2022-03-28T00:00:00</w:t>
      </w:r>
      <w:r>
        <w:rPr>
          <w:b/>
        </w:rPr>
        <w:t xml:space="preserve">Type : </w:t>
      </w:r>
      <w:r>
        <w:t>Déboursé</w:t>
      </w:r>
      <w:r>
        <w:rPr>
          <w:b/>
        </w:rPr>
        <w:t xml:space="preserve"> Montant : </w:t>
      </w:r>
      <w:r>
        <w:t>2984977.99</w:t>
      </w:r>
    </w:p>
    <w:p>
      <w:r>
        <w:rPr>
          <w:b/>
        </w:rPr>
        <w:t xml:space="preserve">Date : </w:t>
      </w:r>
      <w:r>
        <w:t>2023-02-22T00:00:00</w:t>
      </w:r>
      <w:r>
        <w:rPr>
          <w:b/>
        </w:rPr>
        <w:t xml:space="preserve">Type : </w:t>
      </w:r>
      <w:r>
        <w:t>Déboursé</w:t>
      </w:r>
      <w:r>
        <w:rPr>
          <w:b/>
        </w:rPr>
        <w:t xml:space="preserve"> Montant : </w:t>
      </w:r>
      <w:r>
        <w:t>2333819.94</w:t>
      </w:r>
    </w:p>
    <w:p>
      <w:r>
        <w:rPr>
          <w:b/>
        </w:rPr>
        <w:t xml:space="preserve">Date : </w:t>
      </w:r>
      <w:r>
        <w:t>2023-07-17T00:00:00</w:t>
      </w:r>
      <w:r>
        <w:rPr>
          <w:b/>
        </w:rPr>
        <w:t xml:space="preserve">Type : </w:t>
      </w:r>
      <w:r>
        <w:t>Déboursé</w:t>
      </w:r>
      <w:r>
        <w:rPr>
          <w:b/>
        </w:rPr>
        <w:t xml:space="preserve"> Montant : </w:t>
      </w:r>
      <w:r>
        <w:t>2235179.12</w:t>
      </w:r>
    </w:p>
    <w:p>
      <w:r>
        <w:rPr>
          <w:b/>
        </w:rPr>
        <w:t xml:space="preserve">Date : </w:t>
      </w:r>
      <w:r>
        <w:t>2024-01-16T00:00:00</w:t>
      </w:r>
      <w:r>
        <w:rPr>
          <w:b/>
        </w:rPr>
        <w:t xml:space="preserve">Type : </w:t>
      </w:r>
      <w:r>
        <w:t>Déboursé</w:t>
      </w:r>
      <w:r>
        <w:rPr>
          <w:b/>
        </w:rPr>
        <w:t xml:space="preserve"> Montant : </w:t>
      </w:r>
      <w:r>
        <w:t>121029.76</w:t>
      </w:r>
    </w:p>
    <w:p>
      <w:r>
        <w:rPr>
          <w:b/>
        </w:rPr>
        <w:t xml:space="preserve">Date : </w:t>
      </w:r>
      <w:r>
        <w:t>2024-01-16T00:00:00</w:t>
      </w:r>
      <w:r>
        <w:rPr>
          <w:b/>
        </w:rPr>
        <w:t xml:space="preserve">Type : </w:t>
      </w:r>
      <w:r>
        <w:t>Déboursé</w:t>
      </w:r>
      <w:r>
        <w:rPr>
          <w:b/>
        </w:rPr>
        <w:t xml:space="preserve"> Montant : </w:t>
      </w:r>
      <w:r>
        <w:t>2641271.71</w:t>
      </w:r>
    </w:p>
    <w:p>
      <w:r>
        <w:rPr>
          <w:b/>
        </w:rPr>
        <w:t xml:space="preserve">Date : </w:t>
      </w:r>
      <w:r>
        <w:t>2024-06-20T00:00:00</w:t>
      </w:r>
      <w:r>
        <w:rPr>
          <w:b/>
        </w:rPr>
        <w:t xml:space="preserve">Type : </w:t>
      </w:r>
      <w:r>
        <w:t>Déboursé</w:t>
      </w:r>
      <w:r>
        <w:rPr>
          <w:b/>
        </w:rPr>
        <w:t xml:space="preserve"> Montant : </w:t>
      </w:r>
      <w:r>
        <w:t>1151459.90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