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nouveaux discours sur la paix au Sud-Soudan</w:t>
      </w:r>
    </w:p>
    <w:p/>
    <w:p>
      <w:r>
        <w:rPr>
          <w:b/>
        </w:rPr>
        <w:t xml:space="preserve">Organisme : </w:t>
      </w:r>
      <w:r>
        <w:t>Affaires Mondiales Canada</w:t>
      </w:r>
    </w:p>
    <w:p>
      <w:r>
        <w:rPr>
          <w:b/>
        </w:rPr>
        <w:t xml:space="preserve">Numero de projet : </w:t>
      </w:r>
      <w:r>
        <w:t>CA-3-P010793001</w:t>
      </w:r>
    </w:p>
    <w:p>
      <w:r>
        <w:rPr>
          <w:b/>
        </w:rPr>
        <w:t xml:space="preserve">Lieu : </w:t>
      </w:r>
      <w:r/>
    </w:p>
    <w:p>
      <w:r>
        <w:rPr>
          <w:b/>
        </w:rPr>
        <w:t xml:space="preserve">Agence executive partenaire : </w:t>
      </w:r>
      <w:r>
        <w:t xml:space="preserve">Comunità di S.Egidio ACAP Onlus </w:t>
      </w:r>
    </w:p>
    <w:p>
      <w:r>
        <w:rPr>
          <w:b/>
        </w:rPr>
        <w:t xml:space="preserve">Type de financement : </w:t>
      </w:r>
      <w:r>
        <w:t>Don hors réorganisation de la dette (y compris quasi-dons)</w:t>
      </w:r>
    </w:p>
    <w:p>
      <w:r>
        <w:rPr>
          <w:b/>
        </w:rPr>
        <w:t xml:space="preserve">Dates : </w:t>
      </w:r>
      <w:r>
        <w:t>2021-10-25T00:00:00 au 2024-04-30T00:00:00</w:t>
      </w:r>
    </w:p>
    <w:p>
      <w:r>
        <w:rPr>
          <w:b/>
        </w:rPr>
        <w:t xml:space="preserve">Engagement : </w:t>
      </w:r>
      <w:r>
        <w:t>1000000.00</w:t>
      </w:r>
    </w:p>
    <w:p>
      <w:r>
        <w:rPr>
          <w:b/>
        </w:rPr>
        <w:t xml:space="preserve">Total envoye en $ : </w:t>
      </w:r>
      <w:r>
        <w:t>1000000.0</w:t>
      </w:r>
    </w:p>
    <w:p>
      <w:r>
        <w:rPr>
          <w:b/>
        </w:rPr>
        <w:t xml:space="preserve">Description : </w:t>
      </w:r>
      <w:r>
        <w:t>Le projet vise à élargir l’intégration du processus de paix au Soudan du Sud afin de jeter les bases pour une paix durable dans la région. Il soutient les pourparlers de paix de l’Initiative de Rome menée par la Communauté de Sant’Egidio entre les signataires et les non-signataires de l’Accord sur le règlement du conflit en République du Soudan du Sud revitalisé. Les activités du projet comprennent : 1) animer des séances de médiation formelles et informelles entre le gouvernement de transition du Soudan du Sud et les ailes politiques des groupes d’opposition qui n’ont pas signé l’Accord; 2) fournir des tribunes pour permettre à la société civile, en particulier les femmes, de faire entendre ses priorités en matière de paix et de gouvernance. Le processus d’engagement à la médiation et de consultation de ce projet facilite la réflexion sur le passé. Il façonne le dialogue entre les intervenants pour un avenir plus inclusif, positif et pacifique pour le pays.</w:t>
      </w:r>
    </w:p>
    <w:p>
      <w:pPr>
        <w:pStyle w:val="Heading2"/>
      </w:pPr>
      <w:r>
        <w:t>Transactions</w:t>
      </w:r>
    </w:p>
    <w:p>
      <w:r>
        <w:rPr>
          <w:b/>
        </w:rPr>
        <w:t xml:space="preserve">Date : </w:t>
      </w:r>
      <w:r>
        <w:t>2021-10-25T00:00:00</w:t>
      </w:r>
      <w:r>
        <w:rPr>
          <w:b/>
        </w:rPr>
        <w:t xml:space="preserve">Type : </w:t>
      </w:r>
      <w:r>
        <w:t>Engagement</w:t>
      </w:r>
      <w:r>
        <w:rPr>
          <w:b/>
        </w:rPr>
        <w:t xml:space="preserve"> Montant : </w:t>
      </w:r>
      <w:r>
        <w:t>1000000.00</w:t>
      </w:r>
    </w:p>
    <w:p>
      <w:r>
        <w:rPr>
          <w:b/>
        </w:rPr>
        <w:t xml:space="preserve">Date : </w:t>
      </w:r>
      <w:r>
        <w:t>2021-11-05T00:00:00</w:t>
      </w:r>
      <w:r>
        <w:rPr>
          <w:b/>
        </w:rPr>
        <w:t xml:space="preserve">Type : </w:t>
      </w:r>
      <w:r>
        <w:t>Déboursé</w:t>
      </w:r>
      <w:r>
        <w:rPr>
          <w:b/>
        </w:rPr>
        <w:t xml:space="preserve"> Montant : </w:t>
      </w:r>
      <w:r>
        <w:t>166667.67</w:t>
      </w:r>
    </w:p>
    <w:p>
      <w:r>
        <w:rPr>
          <w:b/>
        </w:rPr>
        <w:t xml:space="preserve">Date : </w:t>
      </w:r>
      <w:r>
        <w:t>2022-03-28T00:00:00</w:t>
      </w:r>
      <w:r>
        <w:rPr>
          <w:b/>
        </w:rPr>
        <w:t xml:space="preserve">Type : </w:t>
      </w:r>
      <w:r>
        <w:t>Déboursé</w:t>
      </w:r>
      <w:r>
        <w:rPr>
          <w:b/>
        </w:rPr>
        <w:t xml:space="preserve"> Montant : </w:t>
      </w:r>
      <w:r>
        <w:t>333306.32</w:t>
      </w:r>
    </w:p>
    <w:p>
      <w:r>
        <w:rPr>
          <w:b/>
        </w:rPr>
        <w:t xml:space="preserve">Date : </w:t>
      </w:r>
      <w:r>
        <w:t>2023-03-17T00:00:00</w:t>
      </w:r>
      <w:r>
        <w:rPr>
          <w:b/>
        </w:rPr>
        <w:t xml:space="preserve">Type : </w:t>
      </w:r>
      <w:r>
        <w:t>Déboursé</w:t>
      </w:r>
      <w:r>
        <w:rPr>
          <w:b/>
        </w:rPr>
        <w:t xml:space="preserve"> Montant : </w:t>
      </w:r>
      <w:r>
        <w:t>301830.08</w:t>
      </w:r>
    </w:p>
    <w:p>
      <w:r>
        <w:rPr>
          <w:b/>
        </w:rPr>
        <w:t xml:space="preserve">Date : </w:t>
      </w:r>
      <w:r>
        <w:t>2024-03-21T00:00:00</w:t>
      </w:r>
      <w:r>
        <w:rPr>
          <w:b/>
        </w:rPr>
        <w:t xml:space="preserve">Type : </w:t>
      </w:r>
      <w:r>
        <w:t>Déboursé</w:t>
      </w:r>
      <w:r>
        <w:rPr>
          <w:b/>
        </w:rPr>
        <w:t xml:space="preserve"> Montant : </w:t>
      </w:r>
      <w:r>
        <w:t>98195.93</w:t>
      </w:r>
    </w:p>
    <w:p>
      <w:r>
        <w:rPr>
          <w:b/>
        </w:rPr>
        <w:t xml:space="preserve">Date : </w:t>
      </w:r>
      <w:r>
        <w:t>2025-01-06T00:00:00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