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Mécanisme d’élimination progressive du charbon dirigé par les femmes</w:t>
      </w:r>
    </w:p>
    <w:p/>
    <w:p>
      <w:r>
        <w:rPr>
          <w:b/>
        </w:rPr>
        <w:t xml:space="preserve">Organisme : </w:t>
      </w:r>
      <w:r>
        <w:t>Affaires Mondiales Canada</w:t>
      </w:r>
    </w:p>
    <w:p>
      <w:r>
        <w:rPr>
          <w:b/>
        </w:rPr>
        <w:t xml:space="preserve">Numero de projet : </w:t>
      </w:r>
      <w:r>
        <w:t>CA-3-P010807002</w:t>
      </w:r>
    </w:p>
    <w:p>
      <w:r>
        <w:rPr>
          <w:b/>
        </w:rPr>
        <w:t xml:space="preserve">Lieu : </w:t>
      </w:r>
      <w:r>
        <w:t>Afrique, régional, Amérique, régional, Asie, régional</w:t>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2022-03-31T00:00:00 au 2027-03-31T00:00:00</w:t>
      </w:r>
    </w:p>
    <w:p>
      <w:r>
        <w:rPr>
          <w:b/>
        </w:rPr>
        <w:t xml:space="preserve">Engagement : </w:t>
      </w:r>
      <w:r>
        <w:t>15000000.00</w:t>
      </w:r>
    </w:p>
    <w:p>
      <w:r>
        <w:rPr>
          <w:b/>
        </w:rPr>
        <w:t xml:space="preserve">Total envoye en $ : </w:t>
      </w:r>
      <w:r>
        <w:t>15000000.0</w:t>
      </w:r>
    </w:p>
    <w:p>
      <w:r>
        <w:rPr>
          <w:b/>
        </w:rPr>
        <w:t xml:space="preserve">Description : </w:t>
      </w:r>
      <w:r>
        <w:t>Ce projet contribue au programme du Fonds d'investissement climatique - Initiative pour la transition accélérée du charbon (CIF-ACT), qui vise à accélérer la transition du charbon vers les énergies propres tout en assurant une transition juste, holistique, intégrée, socialement inclusive et égalitaire entre les sexes dans les pays bénéficiaires. Le mécanisme d’élimination progressive du charbon dirigé par les femmes (WOLCOT) vise à renforcer le leadership des femmes en matière de climat et leur participation effective à la conception et à la prise de décision concernant les stratégies de transition du charbon vers l'énergie propre et leur mise en œuvre. L'initiative favorise un environnement dans lequel les femmes et d'autres groupes traditionnellement marginalisés, tels que les peuples autochtones, les jeunes et les personnes handicapées, peuvent devenir des agents du changement en vue d'une transition durable, améliorant ainsi leur bien-être et celui de leurs familles et communautés. Les activités de ce projet comprennent : 1) fournir une assistance technique et un soutien financier aux organisations dirigées par des femmes (ODFs) et à d'autres organisations de la société civile (OSCs) pour renforcer les capacités des femmes à diriger et à participer efficacement à la planification de la transition du charbon vers les énergies propres, et aux stratégies de prise de décision des projets financés par le CIF-ACT. Cela permet de s'assurer que leurs priorités et leurs besoins sont pris en compte; 2) en renforçant la capacité des ODFs et des OSCs locales à prendre une part active aux actions climatiques menées au niveau local; 3) en menant des activités de plaidoyer auprès des parties prenantes publiques et privées aux niveaux mondial, national, régional et local pour promouvoir l'investissement dans une optique de genre; 4) donner aux femmes, en particulier aux femmes autochtones et aux femmes handicapées, les moyens de bénéficier également des emplois verts et du développement des compétences en leur donnant accès à des emplois qualifiés et bien rémunérés pendant la transition; 5) soutenir la création d'une coalition nationale pour la transition du charbon vers les énergies propres dirigée par des femmes afin de promouvoir les échanges entre pairs et les activités de connaissance avec les organisations de femmes des autres pays financés par le CIF-ACT. Ce projet vise à bénéficier à divers groupes de femmes, y compris celles appartenant à des groupes traditionnellement marginalisés tels que les peuples indigènes, les jeunes, les personnes vivant avec un handicap, les ODFs et les OSCs dans les pays pouvant participer au programme CIF-ACT. Ce projet vise à bénéficier indirectement aux communautés, y compris les hommes et les garçons qui bénéficieront de la transition du charbon vers l'énergie propre.</w:t>
      </w:r>
    </w:p>
    <w:p>
      <w:pPr>
        <w:pStyle w:val="Heading2"/>
      </w:pPr>
      <w:r>
        <w:t>Transactions</w:t>
      </w:r>
    </w:p>
    <w:p>
      <w:r>
        <w:rPr>
          <w:b/>
        </w:rPr>
        <w:t xml:space="preserve">Date : </w:t>
      </w:r>
      <w:r>
        <w:t>2022-03-31T00:00:00</w:t>
      </w:r>
      <w:r>
        <w:rPr>
          <w:b/>
        </w:rPr>
        <w:t xml:space="preserve">Type : </w:t>
      </w:r>
      <w:r>
        <w:t>Engagement</w:t>
      </w:r>
      <w:r>
        <w:rPr>
          <w:b/>
        </w:rPr>
        <w:t xml:space="preserve"> Montant : </w:t>
      </w:r>
      <w:r>
        <w:t>15000000.00</w:t>
      </w:r>
    </w:p>
    <w:p>
      <w:r>
        <w:rPr>
          <w:b/>
        </w:rPr>
        <w:t xml:space="preserve">Date : </w:t>
      </w:r>
      <w:r>
        <w:t>2022-03-31T00:00:00</w:t>
      </w:r>
      <w:r>
        <w:rPr>
          <w:b/>
        </w:rPr>
        <w:t xml:space="preserve">Type : </w:t>
      </w:r>
      <w:r>
        <w:t>Déboursé</w:t>
      </w:r>
      <w:r>
        <w:rPr>
          <w:b/>
        </w:rPr>
        <w:t xml:space="preserve"> Montant : </w:t>
      </w:r>
      <w:r>
        <w:t>15000000.00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