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Mettre à l'échelle les innovation en soins en Afrique</w:t>
      </w:r>
    </w:p>
    <w:p/>
    <w:p>
      <w:r>
        <w:rPr>
          <w:b/>
        </w:rPr>
        <w:t xml:space="preserve">Organisme : </w:t>
      </w:r>
      <w:r>
        <w:t>Affaires Mondiales Canada</w:t>
      </w:r>
    </w:p>
    <w:p>
      <w:r>
        <w:rPr>
          <w:b/>
        </w:rPr>
        <w:t xml:space="preserve">Numero de projet : </w:t>
      </w:r>
      <w:r>
        <w:t>CA-3-P011030001</w:t>
      </w:r>
    </w:p>
    <w:p>
      <w:r>
        <w:rPr>
          <w:b/>
        </w:rPr>
        <w:t xml:space="preserve">Lieu : </w:t>
      </w:r>
      <w:r>
        <w:t>Sud du Sahara, régional</w:t>
      </w:r>
    </w:p>
    <w:p>
      <w:r>
        <w:rPr>
          <w:b/>
        </w:rPr>
        <w:t xml:space="preserve">Agence executive partenaire : </w:t>
      </w:r>
      <w:r>
        <w:t xml:space="preserve">CRDI - Centre de recherches pour le développement international </w:t>
      </w:r>
    </w:p>
    <w:p>
      <w:r>
        <w:rPr>
          <w:b/>
        </w:rPr>
        <w:t xml:space="preserve">Type de financement : </w:t>
      </w:r>
      <w:r>
        <w:t>Don hors réorganisation de la dette (y compris quasi-dons)</w:t>
      </w:r>
    </w:p>
    <w:p>
      <w:r>
        <w:rPr>
          <w:b/>
        </w:rPr>
        <w:t xml:space="preserve">Dates : </w:t>
      </w:r>
      <w:r>
        <w:t>2023-02-17T00:00:00 au 2027-09-30T00:00:00</w:t>
      </w:r>
    </w:p>
    <w:p>
      <w:r>
        <w:rPr>
          <w:b/>
        </w:rPr>
        <w:t xml:space="preserve">Engagement : </w:t>
      </w:r>
      <w:r>
        <w:t>20500000.00</w:t>
      </w:r>
    </w:p>
    <w:p>
      <w:r>
        <w:rPr>
          <w:b/>
        </w:rPr>
        <w:t xml:space="preserve">Total envoye en $ : </w:t>
      </w:r>
      <w:r>
        <w:t>12000000.0</w:t>
      </w:r>
    </w:p>
    <w:p>
      <w:r>
        <w:rPr>
          <w:b/>
        </w:rPr>
        <w:t xml:space="preserve">Description : </w:t>
      </w:r>
      <w:r>
        <w:t>Ce projet vise à améliorer les conditions de vie et les moyens de subsistance des femmes et des filles en Afrique subsaharienne. Les activités de ce projet comprennent : 1) appliquer à plus grande échelle des innovations éprouvées liées à des politiques et des programmes qui reconnaît, diminue, et répartit le travail non rémunéré de prestation de soins, en fournissant des fonds aux intervenants locaux, notamment aux organisations de défense des droits ou des intérêts des femmes; 2) mettre en place une communauté de pratique africaine de prestation de soins, en mobilisant en amont les organisations de défense des droits des femmes afin de faciliter l’échange de connaissances, l’apprentissage par les pairs et la formation de coalitions; 3) renforcer les capacités des intervenants au moyen de séminaires de formation et d’ateliers afin de mener des analyses comparatives entre les genres, à produire et à utiliser des données probantes sur les soins pour encourager la prise de mesures. Les femmes et les filles, en particulier celles qui vivent dans la pauvreté et qui font partie de groupes marginalisés, bénéficieront de ce projet.</w:t>
      </w:r>
    </w:p>
    <w:p>
      <w:pPr>
        <w:pStyle w:val="Heading2"/>
      </w:pPr>
      <w:r>
        <w:t>Transactions</w:t>
      </w:r>
    </w:p>
    <w:p>
      <w:r>
        <w:rPr>
          <w:b/>
        </w:rPr>
        <w:t xml:space="preserve">Date : </w:t>
      </w:r>
      <w:r>
        <w:t>2023-02-17T00:00:00</w:t>
      </w:r>
      <w:r>
        <w:rPr>
          <w:b/>
        </w:rPr>
        <w:t xml:space="preserve">Type : </w:t>
      </w:r>
      <w:r>
        <w:t>Engagement</w:t>
      </w:r>
      <w:r>
        <w:rPr>
          <w:b/>
        </w:rPr>
        <w:t xml:space="preserve"> Montant : </w:t>
      </w:r>
      <w:r>
        <w:t>20500000.00</w:t>
      </w:r>
    </w:p>
    <w:p>
      <w:r>
        <w:rPr>
          <w:b/>
        </w:rPr>
        <w:t xml:space="preserve">Date : </w:t>
      </w:r>
      <w:r>
        <w:t>2023-02-21T00:00:00</w:t>
      </w:r>
      <w:r>
        <w:rPr>
          <w:b/>
        </w:rPr>
        <w:t xml:space="preserve">Type : </w:t>
      </w:r>
      <w:r>
        <w:t>Déboursé</w:t>
      </w:r>
      <w:r>
        <w:rPr>
          <w:b/>
        </w:rPr>
        <w:t xml:space="preserve"> Montant : </w:t>
      </w:r>
      <w:r>
        <w:t>3750000.00</w:t>
      </w:r>
    </w:p>
    <w:p>
      <w:r>
        <w:rPr>
          <w:b/>
        </w:rPr>
        <w:t xml:space="preserve">Date : </w:t>
      </w:r>
      <w:r>
        <w:t>2023-09-01T00:00:00</w:t>
      </w:r>
      <w:r>
        <w:rPr>
          <w:b/>
        </w:rPr>
        <w:t xml:space="preserve">Type : </w:t>
      </w:r>
      <w:r>
        <w:t>Déboursé</w:t>
      </w:r>
      <w:r>
        <w:rPr>
          <w:b/>
        </w:rPr>
        <w:t xml:space="preserve"> Montant : </w:t>
      </w:r>
      <w:r>
        <w:t>2250000.00</w:t>
      </w:r>
    </w:p>
    <w:p>
      <w:r>
        <w:rPr>
          <w:b/>
        </w:rPr>
        <w:t xml:space="preserve">Date : </w:t>
      </w:r>
      <w:r>
        <w:t>2024-10-07T00:00:00</w:t>
      </w:r>
      <w:r>
        <w:rPr>
          <w:b/>
        </w:rPr>
        <w:t xml:space="preserve">Type : </w:t>
      </w:r>
      <w:r>
        <w:t>Déboursé</w:t>
      </w:r>
      <w:r>
        <w:rPr>
          <w:b/>
        </w:rPr>
        <w:t xml:space="preserve"> Montant : </w:t>
      </w:r>
      <w:r>
        <w:t>6000000.00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