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POUVOIR - opportunités pour l'éducation, l'autonomisation économique et la résilience des femmes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CA-3-P013468001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Humana People for People Belize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2023-10-31T00:00:00 au 2024-12-31T00:00:00</w:t>
      </w:r>
    </w:p>
    <w:p>
      <w:r>
        <w:rPr>
          <w:b/>
        </w:rPr>
        <w:t xml:space="preserve">Engagement : </w:t>
      </w:r>
      <w:r>
        <w:t>69398.00</w:t>
      </w:r>
    </w:p>
    <w:p>
      <w:r>
        <w:rPr>
          <w:b/>
        </w:rPr>
        <w:t xml:space="preserve">Total envoye en $ : </w:t>
      </w:r>
      <w:r>
        <w:t>65928.0</w:t>
      </w:r>
    </w:p>
    <w:p>
      <w:r>
        <w:rPr>
          <w:b/>
        </w:rPr>
        <w:t xml:space="preserve">Description : </w:t>
      </w:r>
      <w:r>
        <w:t>Ce projet vise à améliorer la situation économique des femmes et des fillettes en situation irrégulière dans le village de Bella Vista, au Belize. Il cherche à offrir des services de préparation à l’emploi, de formation professionnelle et de développement des compétences pour soutenir les activités génératrices de revenus des femmes et accroître leur employabilité. Les activités de ce projet comprennent : 1) développer des guides et du matériel de formation qui répondent aux besoins des femmes migrantes dans le village de Bella Vista; 2) organiser des formations pour aider les femmes à se préparer à l'emploi, à l'entreprenariat ou à l'acquisition de compétences professionnelles; 3) soutenir le développement de plans d'affaires pour la mise en place de petites entreprises dirigées par des femmes.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2023-10-31T00:00:00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69398.00</w:t>
      </w:r>
    </w:p>
    <w:p>
      <w:r>
        <w:rPr>
          <w:b/>
        </w:rPr>
        <w:t xml:space="preserve">Date : </w:t>
      </w:r>
      <w:r>
        <w:t>2023-11-07T00:00:00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34699.00</w:t>
      </w:r>
    </w:p>
    <w:p>
      <w:r>
        <w:rPr>
          <w:b/>
        </w:rPr>
        <w:t xml:space="preserve">Date : </w:t>
      </w:r>
      <w:r>
        <w:t>2024-09-17T00:00:00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31229.00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