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Phase 3 de « UNFPA Supplies » : Améliorer l’accès, la qualité et le choix de contraceptifs</w:t>
      </w:r>
    </w:p>
    <w:p/>
    <w:p>
      <w:r>
        <w:rPr>
          <w:b/>
        </w:rPr>
        <w:t xml:space="preserve">Organisme : </w:t>
      </w:r>
      <w:r>
        <w:t>Affaires Mondiales Canada</w:t>
      </w:r>
    </w:p>
    <w:p>
      <w:r>
        <w:rPr>
          <w:b/>
        </w:rPr>
        <w:t xml:space="preserve">Numero de projet : </w:t>
      </w:r>
      <w:r>
        <w:t>CA-3-P009048001</w:t>
      </w:r>
    </w:p>
    <w:p>
      <w:r>
        <w:rPr>
          <w:b/>
        </w:rPr>
        <w:t xml:space="preserve">Lieu : </w:t>
      </w:r>
      <w:r>
        <w:t>Afrique, régional, Amérique, régional, Asie, régional, Océanie, régional</w:t>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2021-04-23T00:00:00 au 2025-12-31T00:00:00</w:t>
      </w:r>
    </w:p>
    <w:p>
      <w:r>
        <w:rPr>
          <w:b/>
        </w:rPr>
        <w:t xml:space="preserve">Engagement : </w:t>
      </w:r>
      <w:r>
        <w:t>25000000.00</w:t>
      </w:r>
    </w:p>
    <w:p>
      <w:r>
        <w:rPr>
          <w:b/>
        </w:rPr>
        <w:t xml:space="preserve">Total envoye en $ : </w:t>
      </w:r>
      <w:r>
        <w:t>20000000.0</w:t>
      </w:r>
    </w:p>
    <w:p>
      <w:r>
        <w:rPr>
          <w:b/>
        </w:rPr>
        <w:t xml:space="preserve">Description : </w:t>
      </w:r>
      <w:r>
        <w:t>Ce projet vise à s’assurer que toutes les femmes et les filles ont accès aux produits de santé reproductive de leur choix, comme des contraceptifs et des médicaments de santé maternelle. Ce projet est mis en œuvre par le programme UNFPA Supplies du Fonds des Nations Unies pour la population (UNFPA). Les activités de ce projet comprennent : 1) acheter et distribuer une gamme de produits de santé reproductive de qualité garantie; 2) renforcer les capacités pour améliorer la prestation de services de santé sexuelle et reproductive; 3) promouvoir le financement explicite de la santé reproductive et de la planification familiale à l’échelle nationale, notamment dans le contexte des soins de santé primaires et de la couverture universelle des soins de santé. Le projet profite principalement aux femmes et aux filles en âge de procréer, notamment celles qui sont mal desservies et vulnérables dans les zones rurales et à faible</w:t>
      </w:r>
    </w:p>
    <w:p>
      <w:pPr>
        <w:pStyle w:val="Heading2"/>
      </w:pPr>
      <w:r>
        <w:t>Transactions</w:t>
      </w:r>
    </w:p>
    <w:p>
      <w:r>
        <w:rPr>
          <w:b/>
        </w:rPr>
        <w:t xml:space="preserve">Date : </w:t>
      </w:r>
      <w:r>
        <w:t>2021-04-23T00:00:00</w:t>
      </w:r>
      <w:r>
        <w:rPr>
          <w:b/>
        </w:rPr>
        <w:t xml:space="preserve">Type : </w:t>
      </w:r>
      <w:r>
        <w:t>Engagement</w:t>
      </w:r>
      <w:r>
        <w:rPr>
          <w:b/>
        </w:rPr>
        <w:t xml:space="preserve"> Montant : </w:t>
      </w:r>
      <w:r>
        <w:t>25000000.00</w:t>
      </w:r>
    </w:p>
    <w:p>
      <w:r>
        <w:rPr>
          <w:b/>
        </w:rPr>
        <w:t xml:space="preserve">Date : </w:t>
      </w:r>
      <w:r>
        <w:t>2021-05-21T00:00:00</w:t>
      </w:r>
      <w:r>
        <w:rPr>
          <w:b/>
        </w:rPr>
        <w:t xml:space="preserve">Type : </w:t>
      </w:r>
      <w:r>
        <w:t>Déboursé</w:t>
      </w:r>
      <w:r>
        <w:rPr>
          <w:b/>
        </w:rPr>
        <w:t xml:space="preserve"> Montant : </w:t>
      </w:r>
      <w:r>
        <w:t>5000000.00</w:t>
      </w:r>
    </w:p>
    <w:p>
      <w:r>
        <w:rPr>
          <w:b/>
        </w:rPr>
        <w:t xml:space="preserve">Date : </w:t>
      </w:r>
      <w:r>
        <w:t>2022-05-18T00:00:00</w:t>
      </w:r>
      <w:r>
        <w:rPr>
          <w:b/>
        </w:rPr>
        <w:t xml:space="preserve">Type : </w:t>
      </w:r>
      <w:r>
        <w:t>Déboursé</w:t>
      </w:r>
      <w:r>
        <w:rPr>
          <w:b/>
        </w:rPr>
        <w:t xml:space="preserve"> Montant : </w:t>
      </w:r>
      <w:r>
        <w:t>5000000.00</w:t>
      </w:r>
    </w:p>
    <w:p>
      <w:r>
        <w:rPr>
          <w:b/>
        </w:rPr>
        <w:t xml:space="preserve">Date : </w:t>
      </w:r>
      <w:r>
        <w:t>2023-05-23T00:00:00</w:t>
      </w:r>
      <w:r>
        <w:rPr>
          <w:b/>
        </w:rPr>
        <w:t xml:space="preserve">Type : </w:t>
      </w:r>
      <w:r>
        <w:t>Déboursé</w:t>
      </w:r>
      <w:r>
        <w:rPr>
          <w:b/>
        </w:rPr>
        <w:t xml:space="preserve"> Montant : </w:t>
      </w:r>
      <w:r>
        <w:t>5000000.00</w:t>
      </w:r>
    </w:p>
    <w:p>
      <w:r>
        <w:rPr>
          <w:b/>
        </w:rPr>
        <w:t xml:space="preserve">Date : </w:t>
      </w:r>
      <w:r>
        <w:t>2024-05-30T00:00:00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