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Pionnières pour une résilience climatique et économique au Burkina Faso et au Bénin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CA-3-P011234001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SUCO - Solidarité Union Coopération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2024-03-15T00:00:00 au 2029-12-31T00:00:00</w:t>
      </w:r>
    </w:p>
    <w:p>
      <w:r>
        <w:rPr>
          <w:b/>
        </w:rPr>
        <w:t xml:space="preserve">Engagement : </w:t>
      </w:r>
      <w:r>
        <w:t>11800000.00</w:t>
      </w:r>
    </w:p>
    <w:p>
      <w:r>
        <w:rPr>
          <w:b/>
        </w:rPr>
        <w:t xml:space="preserve">Total envoye en $ : </w:t>
      </w:r>
      <w:r>
        <w:t>1383652.0</w:t>
      </w:r>
    </w:p>
    <w:p>
      <w:r>
        <w:rPr>
          <w:b/>
        </w:rPr>
        <w:t xml:space="preserve">Description : </w:t>
      </w:r>
      <w:r>
        <w:t>Ce projet vise à améliorer la résilience climatique et économique des femmes grâce à la préservation, la restauration de la biodiversité et l’exploitation durable d’écosystèmes forestiers et agroforestiers. Il vise à réduire les barrières techniques, informationnelles et socioculturelles auxquelles font face les femmes et les jeunes femmes des communautés riveraines des écosystèmes ciblés. Les activités de ce projet comprennent :1) renforcer les capacités techniques en agroforesterie et agroécologie; 2) renforcer les compétences en gestion d’entreprises vertes misant sur la récolte durable et la valorisation de produits forestiers non ligneux; 3) améliorer le leadership transformateur pour une participation active au sein des mécanismes de gestion et de gouvernance des ressources foncières et forestières locales. Le projet vise à bénéficier au moins 4 475 personnes dans 14 communautés au Burkina Faso et au Bénin, dont 4 030 femmes, 1 800 personnes déplacées à l'intérieur du pays et 28 associations de femmes. Il vise également à renforcer 14 organes locaux de gouvernance forestière et foncière.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11800000.00</w:t>
      </w:r>
    </w:p>
    <w:p>
      <w:r>
        <w:rPr>
          <w:b/>
        </w:rPr>
        <w:t xml:space="preserve">Date : </w:t>
      </w:r>
      <w:r>
        <w:t>2024-03-21T00:00:00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400640.00</w:t>
      </w:r>
    </w:p>
    <w:p>
      <w:r>
        <w:rPr>
          <w:b/>
        </w:rPr>
        <w:t xml:space="preserve">Date : </w:t>
      </w:r>
      <w:r>
        <w:t>2024-08-02T00:00:00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983012.00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