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Pour l’égalité des genres dans le dispositif de sécurité du système de gestion des migrations au Lib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CA-3-P011892001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Geneva Centre for the DemocraticControl of the Armed Forces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2023-03-26T00:00:00 au 2026-03-31T00:00:00</w:t>
      </w:r>
    </w:p>
    <w:p>
      <w:r>
        <w:rPr>
          <w:b/>
        </w:rPr>
        <w:t xml:space="preserve">Engagement : </w:t>
      </w:r>
      <w:r>
        <w:t>3334640.54</w:t>
      </w:r>
    </w:p>
    <w:p>
      <w:r>
        <w:rPr>
          <w:b/>
        </w:rPr>
        <w:t xml:space="preserve">Total envoye en $ : </w:t>
      </w:r>
      <w:r>
        <w:t>1016467.5900000001</w:t>
      </w:r>
    </w:p>
    <w:p>
      <w:r>
        <w:rPr>
          <w:b/>
        </w:rPr>
        <w:t xml:space="preserve">Description : </w:t>
      </w:r>
      <w:r>
        <w:t>Ce projet, mis en œuvre par le Centre pour la gouvernance du secteur de la sécurité de Genève, vise à améliorer la sécurité humaine et l’égalité des genres dans les communautés de migrants, de réfugiés et d’accueil au Liban. Les activités du projet comprennent : 1) mettre en place une unité de médiation et offrir de la formation sur la médiation au sein des forces de la Sûreté générale du Liban; 2) mettre en œuvre un programme de formation sur l’égalité des genres à l’Académie de la Sûreté générale; 3) mettre en œuvre des projets communautaires à petite échelle dans les communautés qui accueillent des réfugiés; 4) faciliter les débats sur les politiques publiques qui concernent l’égalité des genres, la sécurité et la migration.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2023-03-26T00:00:00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3334640.54</w:t>
      </w:r>
    </w:p>
    <w:p>
      <w:r>
        <w:rPr>
          <w:b/>
        </w:rPr>
        <w:t xml:space="preserve">Date : </w:t>
      </w:r>
      <w:r>
        <w:t>2023-03-27T00:00:00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159192.46</w:t>
      </w:r>
    </w:p>
    <w:p>
      <w:r>
        <w:rPr>
          <w:b/>
        </w:rPr>
        <w:t xml:space="preserve">Date : </w:t>
      </w:r>
      <w:r>
        <w:t>2023-12-04T00:00:00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154175.90</w:t>
      </w:r>
    </w:p>
    <w:p>
      <w:r>
        <w:rPr>
          <w:b/>
        </w:rPr>
        <w:t xml:space="preserve">Date : </w:t>
      </w:r>
      <w:r>
        <w:t>2024-03-13T00:00:00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358068.67</w:t>
      </w:r>
    </w:p>
    <w:p>
      <w:r>
        <w:rPr>
          <w:b/>
        </w:rPr>
        <w:t xml:space="preserve">Date : </w:t>
      </w:r>
      <w:r>
        <w:t>2024-11-04T00:00:00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345030.56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