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Prévention, atténuation et résolution des conflits armés par le dialogue</w:t>
      </w:r>
    </w:p>
    <w:p/>
    <w:p>
      <w:r>
        <w:rPr>
          <w:b/>
        </w:rPr>
        <w:t xml:space="preserve">Organisme : </w:t>
      </w:r>
      <w:r>
        <w:t>Affaires Mondiales Canada</w:t>
      </w:r>
    </w:p>
    <w:p>
      <w:r>
        <w:rPr>
          <w:b/>
        </w:rPr>
        <w:t xml:space="preserve">Numero de projet : </w:t>
      </w:r>
      <w:r>
        <w:t>CA-3-P011238001</w:t>
      </w:r>
    </w:p>
    <w:p>
      <w:r>
        <w:rPr>
          <w:b/>
        </w:rPr>
        <w:t xml:space="preserve">Lieu : </w:t>
      </w:r>
      <w:r>
        <w:t>Afrique, régional, Amérique, régional, Asie, régional, Océanie, régional, Europe, régional</w:t>
      </w:r>
    </w:p>
    <w:p>
      <w:r>
        <w:rPr>
          <w:b/>
        </w:rPr>
        <w:t xml:space="preserve">Agence executive partenaire : </w:t>
      </w:r>
      <w:r>
        <w:t xml:space="preserve">HD Centre - Centre pour le dialogue humanitaire </w:t>
      </w:r>
    </w:p>
    <w:p>
      <w:r>
        <w:rPr>
          <w:b/>
        </w:rPr>
        <w:t xml:space="preserve">Type de financement : </w:t>
      </w:r>
      <w:r>
        <w:t>Don hors réorganisation de la dette (y compris quasi-dons)</w:t>
      </w:r>
    </w:p>
    <w:p>
      <w:r>
        <w:rPr>
          <w:b/>
        </w:rPr>
        <w:t xml:space="preserve">Dates : </w:t>
      </w:r>
      <w:r>
        <w:t>2022-08-22T00:00:00 au 2024-12-31T00:00:00</w:t>
      </w:r>
    </w:p>
    <w:p>
      <w:r>
        <w:rPr>
          <w:b/>
        </w:rPr>
        <w:t xml:space="preserve">Engagement : </w:t>
      </w:r>
      <w:r>
        <w:t>12500000.00</w:t>
      </w:r>
    </w:p>
    <w:p>
      <w:r>
        <w:rPr>
          <w:b/>
        </w:rPr>
        <w:t xml:space="preserve">Total envoye en $ : </w:t>
      </w:r>
      <w:r>
        <w:t>12500000.0</w:t>
      </w:r>
    </w:p>
    <w:p>
      <w:r>
        <w:rPr>
          <w:b/>
        </w:rPr>
        <w:t xml:space="preserve">Description : </w:t>
      </w:r>
      <w:r>
        <w:t>Ce projet vise à réduire la violence et à favoriser une paix inclusive et durable dans les domaines où le Centre pour le dialogue humanitaire appuie la médiation et facilite le dialogue entre les différentes parties mêlées à un conflit. Le projet permet au dialogue humanitaire de combler une lacune dans le domaine international de la médiation des conflits par l’ouverture d’un dialogue avec des acteurs qui sont difficiles à joindre. Au cours de ce dialogue, on discute de sujets délicats qui ne sont pas abordés efficacement au moyen des outils traditionnels de la diplomatie d’État ou qui ne relèvent pas des processus de médiation imposés par les Nations Unies. Le projet vise également à favoriser la participation active des femmes dans les pourparlers de paix et à ouvrir des percées pour que les réseaux et organisations de femmes puissent jouer un rôle actif dans l’instauration de la paix dans leurs régions.</w:t>
      </w:r>
    </w:p>
    <w:p>
      <w:pPr>
        <w:pStyle w:val="Heading2"/>
      </w:pPr>
      <w:r>
        <w:t>Transactions</w:t>
      </w:r>
    </w:p>
    <w:p>
      <w:r>
        <w:rPr>
          <w:b/>
        </w:rPr>
        <w:t xml:space="preserve">Date : </w:t>
      </w:r>
      <w:r>
        <w:t>2022-08-22T00:00:00</w:t>
      </w:r>
      <w:r>
        <w:rPr>
          <w:b/>
        </w:rPr>
        <w:t xml:space="preserve">Type : </w:t>
      </w:r>
      <w:r>
        <w:t>Engagement</w:t>
      </w:r>
      <w:r>
        <w:rPr>
          <w:b/>
        </w:rPr>
        <w:t xml:space="preserve"> Montant : </w:t>
      </w:r>
      <w:r>
        <w:t>12500000.00</w:t>
      </w:r>
    </w:p>
    <w:p>
      <w:r>
        <w:rPr>
          <w:b/>
        </w:rPr>
        <w:t xml:space="preserve">Date : </w:t>
      </w:r>
      <w:r>
        <w:t>2022-08-25T00:00:00</w:t>
      </w:r>
      <w:r>
        <w:rPr>
          <w:b/>
        </w:rPr>
        <w:t xml:space="preserve">Type : </w:t>
      </w:r>
      <w:r>
        <w:t>Déboursé</w:t>
      </w:r>
      <w:r>
        <w:rPr>
          <w:b/>
        </w:rPr>
        <w:t xml:space="preserve"> Montant : </w:t>
      </w:r>
      <w:r>
        <w:t>3729689.00</w:t>
      </w:r>
    </w:p>
    <w:p>
      <w:r>
        <w:rPr>
          <w:b/>
        </w:rPr>
        <w:t xml:space="preserve">Date : </w:t>
      </w:r>
      <w:r>
        <w:t>2023-03-29T00:00:00</w:t>
      </w:r>
      <w:r>
        <w:rPr>
          <w:b/>
        </w:rPr>
        <w:t xml:space="preserve">Type : </w:t>
      </w:r>
      <w:r>
        <w:t>Déboursé</w:t>
      </w:r>
      <w:r>
        <w:rPr>
          <w:b/>
        </w:rPr>
        <w:t xml:space="preserve"> Montant : </w:t>
      </w:r>
      <w:r>
        <w:t>2042889.00</w:t>
      </w:r>
    </w:p>
    <w:p>
      <w:r>
        <w:rPr>
          <w:b/>
        </w:rPr>
        <w:t xml:space="preserve">Date : </w:t>
      </w:r>
      <w:r>
        <w:t>2023-03-31T00:00:00</w:t>
      </w:r>
      <w:r>
        <w:rPr>
          <w:b/>
        </w:rPr>
        <w:t xml:space="preserve">Type : </w:t>
      </w:r>
      <w:r>
        <w:t>Déboursé</w:t>
      </w:r>
      <w:r>
        <w:rPr>
          <w:b/>
        </w:rPr>
        <w:t xml:space="preserve"> Montant : </w:t>
      </w:r>
      <w:r>
        <w:t>2971795.29</w:t>
      </w:r>
    </w:p>
    <w:p>
      <w:r>
        <w:rPr>
          <w:b/>
        </w:rPr>
        <w:t xml:space="preserve">Date : </w:t>
      </w:r>
      <w:r>
        <w:t>2023-10-25T00:00:00</w:t>
      </w:r>
      <w:r>
        <w:rPr>
          <w:b/>
        </w:rPr>
        <w:t xml:space="preserve">Type : </w:t>
      </w:r>
      <w:r>
        <w:t>Déboursé</w:t>
      </w:r>
      <w:r>
        <w:rPr>
          <w:b/>
        </w:rPr>
        <w:t xml:space="preserve"> Montant : </w:t>
      </w:r>
      <w:r>
        <w:t>2593518.71</w:t>
      </w:r>
    </w:p>
    <w:p>
      <w:r>
        <w:rPr>
          <w:b/>
        </w:rPr>
        <w:t xml:space="preserve">Date : </w:t>
      </w:r>
      <w:r>
        <w:t>2024-05-01T00:00:00</w:t>
      </w:r>
      <w:r>
        <w:rPr>
          <w:b/>
        </w:rPr>
        <w:t xml:space="preserve">Type : </w:t>
      </w:r>
      <w:r>
        <w:t>Déboursé</w:t>
      </w:r>
      <w:r>
        <w:rPr>
          <w:b/>
        </w:rPr>
        <w:t xml:space="preserve"> Montant : </w:t>
      </w:r>
      <w:r>
        <w:t>1162108.00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