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Prestation inclusive des services en Afrique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CA-3-P010593001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TI - Transparence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2022-01-21T00:00:00 au 2025-12-31T00:00:00</w:t>
      </w:r>
    </w:p>
    <w:p>
      <w:r>
        <w:rPr>
          <w:b/>
        </w:rPr>
        <w:t xml:space="preserve">Engagement : </w:t>
      </w:r>
      <w:r>
        <w:t>9528569.00</w:t>
      </w:r>
    </w:p>
    <w:p>
      <w:r>
        <w:rPr>
          <w:b/>
        </w:rPr>
        <w:t xml:space="preserve">Total envoye en $ : </w:t>
      </w:r>
      <w:r>
        <w:t>9528569.0</w:t>
      </w:r>
    </w:p>
    <w:p>
      <w:r>
        <w:rPr>
          <w:b/>
        </w:rPr>
        <w:t xml:space="preserve">Description : </w:t>
      </w:r>
      <w:r>
        <w:t>Ce projet se penche sur les répercussions de la corruption sur l’accès des personnes vulnérables, en particulier les femmes et les filles, à l’éducation et aux services de santé en 5 pays d'Afrique (République démocratique du Congo, Ghana, Madagascar, Rwanda et Zimbabwe). Les activités de ce projet comprennent : 1) la mise sur pied et l’exploitation de centres d’appui et d’assistance juridique; 2) l’évaluation, la conception et l’élaboration d’outils et de matériel de formation; 3) la réalisation de sondages et d’études; 4) l’organisation d’ateliers et d’autres types de formation; 5) l’organisation de campagnes de sensibilisation.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2022-01-21T00:00:00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9528569.00</w:t>
      </w:r>
    </w:p>
    <w:p>
      <w:r>
        <w:rPr>
          <w:b/>
        </w:rPr>
        <w:t xml:space="preserve">Date : </w:t>
      </w:r>
      <w:r>
        <w:t>2022-01-28T00:00:00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5953172.00</w:t>
      </w:r>
    </w:p>
    <w:p>
      <w:r>
        <w:rPr>
          <w:b/>
        </w:rPr>
        <w:t xml:space="preserve">Date : </w:t>
      </w:r>
      <w:r>
        <w:t>2023-02-23T00:00:00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1712163.00</w:t>
      </w:r>
    </w:p>
    <w:p>
      <w:r>
        <w:rPr>
          <w:b/>
        </w:rPr>
        <w:t xml:space="preserve">Date : </w:t>
      </w:r>
      <w:r>
        <w:t>2024-03-05T00:00:00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1352216.00</w:t>
      </w:r>
    </w:p>
    <w:p>
      <w:r>
        <w:rPr>
          <w:b/>
        </w:rPr>
        <w:t xml:space="preserve">Date : </w:t>
      </w:r>
      <w:r>
        <w:t>2025-01-23T00:00:00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511018.00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