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Projet d’Appui à des Services de Santé Adaptés au Genre et Équitables (PASSAGE)</w:t>
      </w:r>
    </w:p>
    <w:p/>
    <w:p>
      <w:r>
        <w:rPr>
          <w:b/>
        </w:rPr>
        <w:t xml:space="preserve">Organisme : </w:t>
      </w:r>
      <w:r>
        <w:t>Affaires Mondiales Canada</w:t>
      </w:r>
    </w:p>
    <w:p>
      <w:r>
        <w:rPr>
          <w:b/>
        </w:rPr>
        <w:t xml:space="preserve">Numero de projet : </w:t>
      </w:r>
      <w:r>
        <w:t>CA-3-P010344001</w:t>
      </w:r>
    </w:p>
    <w:p>
      <w:r>
        <w:rPr>
          <w:b/>
        </w:rPr>
        <w:t xml:space="preserve">Lieu : </w:t>
      </w:r>
      <w:r/>
    </w:p>
    <w:p>
      <w:r>
        <w:rPr>
          <w:b/>
        </w:rPr>
        <w:t xml:space="preserve">Agence executive partenaire : </w:t>
      </w:r>
      <w:r>
        <w:t xml:space="preserve">Éducation internationale </w:t>
      </w:r>
    </w:p>
    <w:p>
      <w:r>
        <w:rPr>
          <w:b/>
        </w:rPr>
        <w:t xml:space="preserve">Type de financement : </w:t>
      </w:r>
      <w:r>
        <w:t>Don hors réorganisation de la dette (y compris quasi-dons)</w:t>
      </w:r>
    </w:p>
    <w:p>
      <w:r>
        <w:rPr>
          <w:b/>
        </w:rPr>
        <w:t xml:space="preserve">Dates : </w:t>
      </w:r>
      <w:r>
        <w:t>2022-06-29T00:00:00 au 2027-06-29T00:00:00</w:t>
      </w:r>
    </w:p>
    <w:p>
      <w:r>
        <w:rPr>
          <w:b/>
        </w:rPr>
        <w:t xml:space="preserve">Engagement : </w:t>
      </w:r>
      <w:r>
        <w:t>9109077.00</w:t>
      </w:r>
    </w:p>
    <w:p>
      <w:r>
        <w:rPr>
          <w:b/>
        </w:rPr>
        <w:t xml:space="preserve">Total envoye en $ : </w:t>
      </w:r>
      <w:r>
        <w:t>4132433.0</w:t>
      </w:r>
    </w:p>
    <w:p>
      <w:r>
        <w:rPr>
          <w:b/>
        </w:rPr>
        <w:t xml:space="preserve">Description : </w:t>
      </w:r>
      <w:r>
        <w:t>Ce projet vise à améliorer les droits de la personne relatifs à la santé sexuelle et reproductive des adolescentes et jeunes femmes dans la région du Haut-Sassandra en Côte d’Ivoire. Les activités de ce projet comprennent : 1) la mise sur pied de mécanismes communautaires avec les organisations de la société civile en faveur de la promotion de la santé et droits sexuels et reproductifs (SDSR) des adolescent(e)s et jeunes déscolarisé(e)s, notamment en faveur de l'éducation sexuelle complète; 2) la prestation de formations aux enseignant(e)s et aux gestionnaires à la mise en œuvre des programmes révisés intégrant l’approche selon le genre,  la SDSR, la viabilité de l'environnement et les technologies de l'information et de la communication; 3) l’établissement de réseaux entre les écoles promotrices de la santé, les organisations de la société civile (dont les organisations de femmes et de jeunes), les établissements sanitaires de premier contact, l’Institut National de Formation des Agents de Santé et les autorités pour échanger et se concerter sur l'action en matière de promotion de la SDSR. Ce projet vise à bénéficier directement à plus de 8 000 adolescentes et jeunes femmes et indirectement à 20 000 personnes, dont les parents, les enseignants, le personnel de la santé et les membres des communautés cibles.</w:t>
      </w:r>
    </w:p>
    <w:p>
      <w:pPr>
        <w:pStyle w:val="Heading2"/>
      </w:pPr>
      <w:r>
        <w:t>Transactions</w:t>
      </w:r>
    </w:p>
    <w:p>
      <w:r>
        <w:rPr>
          <w:b/>
        </w:rPr>
        <w:t xml:space="preserve">Date : </w:t>
      </w:r>
      <w:r>
        <w:t>2022-06-29T00:00:00</w:t>
      </w:r>
      <w:r>
        <w:rPr>
          <w:b/>
        </w:rPr>
        <w:t xml:space="preserve">Type : </w:t>
      </w:r>
      <w:r>
        <w:t>Engagement</w:t>
      </w:r>
      <w:r>
        <w:rPr>
          <w:b/>
        </w:rPr>
        <w:t xml:space="preserve"> Montant : </w:t>
      </w:r>
      <w:r>
        <w:t>9109077.00</w:t>
      </w:r>
    </w:p>
    <w:p>
      <w:r>
        <w:rPr>
          <w:b/>
        </w:rPr>
        <w:t xml:space="preserve">Date : </w:t>
      </w:r>
      <w:r>
        <w:t>2022-07-08T00:00:00</w:t>
      </w:r>
      <w:r>
        <w:rPr>
          <w:b/>
        </w:rPr>
        <w:t xml:space="preserve">Type : </w:t>
      </w:r>
      <w:r>
        <w:t>Déboursé</w:t>
      </w:r>
      <w:r>
        <w:rPr>
          <w:b/>
        </w:rPr>
        <w:t xml:space="preserve"> Montant : </w:t>
      </w:r>
      <w:r>
        <w:t>362435.00</w:t>
      </w:r>
    </w:p>
    <w:p>
      <w:r>
        <w:rPr>
          <w:b/>
        </w:rPr>
        <w:t xml:space="preserve">Date : </w:t>
      </w:r>
      <w:r>
        <w:t>2023-02-23T00:00:00</w:t>
      </w:r>
      <w:r>
        <w:rPr>
          <w:b/>
        </w:rPr>
        <w:t xml:space="preserve">Type : </w:t>
      </w:r>
      <w:r>
        <w:t>Déboursé</w:t>
      </w:r>
      <w:r>
        <w:rPr>
          <w:b/>
        </w:rPr>
        <w:t xml:space="preserve"> Montant : </w:t>
      </w:r>
      <w:r>
        <w:t>142912.00</w:t>
      </w:r>
    </w:p>
    <w:p>
      <w:r>
        <w:rPr>
          <w:b/>
        </w:rPr>
        <w:t xml:space="preserve">Date : </w:t>
      </w:r>
      <w:r>
        <w:t>2023-03-31T00:00:00</w:t>
      </w:r>
      <w:r>
        <w:rPr>
          <w:b/>
        </w:rPr>
        <w:t xml:space="preserve">Type : </w:t>
      </w:r>
      <w:r>
        <w:t>Déboursé</w:t>
      </w:r>
      <w:r>
        <w:rPr>
          <w:b/>
        </w:rPr>
        <w:t xml:space="preserve"> Montant : </w:t>
      </w:r>
      <w:r>
        <w:t>500000.00</w:t>
      </w:r>
    </w:p>
    <w:p>
      <w:r>
        <w:rPr>
          <w:b/>
        </w:rPr>
        <w:t xml:space="preserve">Date : </w:t>
      </w:r>
      <w:r>
        <w:t>2023-05-01T00:00:00</w:t>
      </w:r>
      <w:r>
        <w:rPr>
          <w:b/>
        </w:rPr>
        <w:t xml:space="preserve">Type : </w:t>
      </w:r>
      <w:r>
        <w:t>Déboursé</w:t>
      </w:r>
      <w:r>
        <w:rPr>
          <w:b/>
        </w:rPr>
        <w:t xml:space="preserve"> Montant : </w:t>
      </w:r>
      <w:r>
        <w:t>188800.00</w:t>
      </w:r>
    </w:p>
    <w:p>
      <w:r>
        <w:rPr>
          <w:b/>
        </w:rPr>
        <w:t xml:space="preserve">Date : </w:t>
      </w:r>
      <w:r>
        <w:t>2023-08-31T00:00:00</w:t>
      </w:r>
      <w:r>
        <w:rPr>
          <w:b/>
        </w:rPr>
        <w:t xml:space="preserve">Type : </w:t>
      </w:r>
      <w:r>
        <w:t>Déboursé</w:t>
      </w:r>
      <w:r>
        <w:rPr>
          <w:b/>
        </w:rPr>
        <w:t xml:space="preserve"> Montant : </w:t>
      </w:r>
      <w:r>
        <w:t>225977.00</w:t>
      </w:r>
    </w:p>
    <w:p>
      <w:r>
        <w:rPr>
          <w:b/>
        </w:rPr>
        <w:t xml:space="preserve">Date : </w:t>
      </w:r>
      <w:r>
        <w:t>2023-11-22T00:00:00</w:t>
      </w:r>
      <w:r>
        <w:rPr>
          <w:b/>
        </w:rPr>
        <w:t xml:space="preserve">Type : </w:t>
      </w:r>
      <w:r>
        <w:t>Déboursé</w:t>
      </w:r>
      <w:r>
        <w:rPr>
          <w:b/>
        </w:rPr>
        <w:t xml:space="preserve"> Montant : </w:t>
      </w:r>
      <w:r>
        <w:t>357571.00</w:t>
      </w:r>
    </w:p>
    <w:p>
      <w:r>
        <w:rPr>
          <w:b/>
        </w:rPr>
        <w:t xml:space="preserve">Date : </w:t>
      </w:r>
      <w:r>
        <w:t>2024-03-18T00:00:00</w:t>
      </w:r>
      <w:r>
        <w:rPr>
          <w:b/>
        </w:rPr>
        <w:t xml:space="preserve">Type : </w:t>
      </w:r>
      <w:r>
        <w:t>Déboursé</w:t>
      </w:r>
      <w:r>
        <w:rPr>
          <w:b/>
        </w:rPr>
        <w:t xml:space="preserve"> Montant : </w:t>
      </w:r>
      <w:r>
        <w:t>1017375.00</w:t>
      </w:r>
    </w:p>
    <w:p>
      <w:r>
        <w:rPr>
          <w:b/>
        </w:rPr>
        <w:t xml:space="preserve">Date : </w:t>
      </w:r>
      <w:r>
        <w:t>2024-05-31T00:00:00</w:t>
      </w:r>
      <w:r>
        <w:rPr>
          <w:b/>
        </w:rPr>
        <w:t xml:space="preserve">Type : </w:t>
      </w:r>
      <w:r>
        <w:t>Déboursé</w:t>
      </w:r>
      <w:r>
        <w:rPr>
          <w:b/>
        </w:rPr>
        <w:t xml:space="preserve"> Montant : </w:t>
      </w:r>
      <w:r>
        <w:t>511388.75</w:t>
      </w:r>
    </w:p>
    <w:p>
      <w:r>
        <w:rPr>
          <w:b/>
        </w:rPr>
        <w:t xml:space="preserve">Date : </w:t>
      </w:r>
      <w:r>
        <w:t>2024-09-04T00:00:00</w:t>
      </w:r>
      <w:r>
        <w:rPr>
          <w:b/>
        </w:rPr>
        <w:t xml:space="preserve">Type : </w:t>
      </w:r>
      <w:r>
        <w:t>Déboursé</w:t>
      </w:r>
      <w:r>
        <w:rPr>
          <w:b/>
        </w:rPr>
        <w:t xml:space="preserve"> Montant : </w:t>
      </w:r>
      <w:r>
        <w:t>475372.25</w:t>
      </w:r>
    </w:p>
    <w:p>
      <w:r>
        <w:rPr>
          <w:b/>
        </w:rPr>
        <w:t xml:space="preserve">Date : </w:t>
      </w:r>
      <w:r>
        <w:t>2024-11-26T00:00:00</w:t>
      </w:r>
      <w:r>
        <w:rPr>
          <w:b/>
        </w:rPr>
        <w:t xml:space="preserve">Type : </w:t>
      </w:r>
      <w:r>
        <w:t>Déboursé</w:t>
      </w:r>
      <w:r>
        <w:rPr>
          <w:b/>
        </w:rPr>
        <w:t xml:space="preserve"> Montant : </w:t>
      </w:r>
      <w:r>
        <w:t>350602.00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