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d’appui à l’autonomisation économique et sociale des femmes et des jeunes au Sénégal</w:t>
      </w:r>
    </w:p>
    <w:p/>
    <w:p>
      <w:r>
        <w:rPr>
          <w:b/>
        </w:rPr>
        <w:t xml:space="preserve">Organisme : </w:t>
      </w:r>
      <w:r>
        <w:t>Affaires Mondiales Canada</w:t>
      </w:r>
    </w:p>
    <w:p>
      <w:r>
        <w:rPr>
          <w:b/>
        </w:rPr>
        <w:t xml:space="preserve">Numero de projet : </w:t>
      </w:r>
      <w:r>
        <w:t>CA-3-P007765001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2022-09-05T00:00:00 au 2028-09-30T00:00:00</w:t>
      </w:r>
    </w:p>
    <w:p>
      <w:r>
        <w:rPr>
          <w:b/>
        </w:rPr>
        <w:t xml:space="preserve">Engagement : </w:t>
      </w:r>
      <w:r>
        <w:t>18566285.00</w:t>
      </w:r>
    </w:p>
    <w:p>
      <w:r>
        <w:rPr>
          <w:b/>
        </w:rPr>
        <w:t xml:space="preserve">Total envoye en $ : </w:t>
      </w:r>
      <w:r>
        <w:t>5679027.0</w:t>
      </w:r>
    </w:p>
    <w:p>
      <w:r>
        <w:rPr>
          <w:b/>
        </w:rPr>
        <w:t xml:space="preserve">Description : </w:t>
      </w:r>
      <w:r>
        <w:t>Cette initiative vise à renforcer l’autonomie économique et sociale de 60 000 femmes et 6 000 jeunes entrepreneurs au sud du Sénégal et dans les régions périurbaines, à travers la mise en oeuvre d’une stratégie coordonnée favorisant leur inclusion financière à trois niveaux. Les activités du projet comprennent : 1) travailler en partenariat avec des organisations locales pour lever les contraintes liées à l’utilisation des produits et services financiers par les femmes et les jeunes afin d’accroître les investissements productifs dans les entreprises détenues par cette population; 2) travailler en étroite collaboration avec les institutions financières de proximité afin de lever les contraintes liées à l’accès aux produits et services financiers; 3) fournir un soutien technique aux acteurs étatiques afin d’améliorer la cohérence des stratégies en matière d’égalité des genres dans l’élaboration, la mise en œuvre et l’évaluation des politiques et des programmes d’inclusion financière.</w:t>
      </w:r>
    </w:p>
    <w:p>
      <w:pPr>
        <w:pStyle w:val="Heading2"/>
      </w:pPr>
      <w:r>
        <w:t>Transactions</w:t>
      </w:r>
    </w:p>
    <w:p>
      <w:r>
        <w:rPr>
          <w:b/>
        </w:rPr>
        <w:t xml:space="preserve">Date : </w:t>
      </w:r>
      <w:r>
        <w:t>2022-09-05T00:00:00</w:t>
      </w:r>
      <w:r>
        <w:rPr>
          <w:b/>
        </w:rPr>
        <w:t xml:space="preserve">Type : </w:t>
      </w:r>
      <w:r>
        <w:t>Engagement</w:t>
      </w:r>
      <w:r>
        <w:rPr>
          <w:b/>
        </w:rPr>
        <w:t xml:space="preserve"> Montant : </w:t>
      </w:r>
      <w:r>
        <w:t>18566285.00</w:t>
      </w:r>
    </w:p>
    <w:p>
      <w:r>
        <w:rPr>
          <w:b/>
        </w:rPr>
        <w:t xml:space="preserve">Date : </w:t>
      </w:r>
      <w:r>
        <w:t>2022-10-19T00:00:00</w:t>
      </w:r>
      <w:r>
        <w:rPr>
          <w:b/>
        </w:rPr>
        <w:t xml:space="preserve">Type : </w:t>
      </w:r>
      <w:r>
        <w:t>Déboursé</w:t>
      </w:r>
      <w:r>
        <w:rPr>
          <w:b/>
        </w:rPr>
        <w:t xml:space="preserve"> Montant : </w:t>
      </w:r>
      <w:r>
        <w:t>1299698.00</w:t>
      </w:r>
    </w:p>
    <w:p>
      <w:r>
        <w:rPr>
          <w:b/>
        </w:rPr>
        <w:t xml:space="preserve">Date : </w:t>
      </w:r>
      <w:r>
        <w:t>2023-02-22T00:00:00</w:t>
      </w:r>
      <w:r>
        <w:rPr>
          <w:b/>
        </w:rPr>
        <w:t xml:space="preserve">Type : </w:t>
      </w:r>
      <w:r>
        <w:t>Déboursé</w:t>
      </w:r>
      <w:r>
        <w:rPr>
          <w:b/>
        </w:rPr>
        <w:t xml:space="preserve"> Montant : </w:t>
      </w:r>
      <w:r>
        <w:t>1290038.00</w:t>
      </w:r>
    </w:p>
    <w:p>
      <w:r>
        <w:rPr>
          <w:b/>
        </w:rPr>
        <w:t xml:space="preserve">Date : </w:t>
      </w:r>
      <w:r>
        <w:t>2024-12-11T00:00:00</w:t>
      </w:r>
      <w:r>
        <w:rPr>
          <w:b/>
        </w:rPr>
        <w:t xml:space="preserve">Type : </w:t>
      </w:r>
      <w:r>
        <w:t>Déboursé</w:t>
      </w:r>
      <w:r>
        <w:rPr>
          <w:b/>
        </w:rPr>
        <w:t xml:space="preserve"> Montant : </w:t>
      </w:r>
      <w:r>
        <w:t>3089291.00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