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Projet d’appui à la santé sexuelle et reproductive égalitaire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CA-3-P008460001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Fondation Paul Gérin-Lajoie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2021-04-12T00:00:00 au 2026-03-31T00:00:00</w:t>
      </w:r>
    </w:p>
    <w:p>
      <w:r>
        <w:rPr>
          <w:b/>
        </w:rPr>
        <w:t xml:space="preserve">Engagement : </w:t>
      </w:r>
      <w:r>
        <w:t>6929305.00</w:t>
      </w:r>
    </w:p>
    <w:p>
      <w:r>
        <w:rPr>
          <w:b/>
        </w:rPr>
        <w:t xml:space="preserve">Total envoye en $ : </w:t>
      </w:r>
      <w:r>
        <w:t>6103628.81</w:t>
      </w:r>
    </w:p>
    <w:p>
      <w:r>
        <w:rPr>
          <w:b/>
        </w:rPr>
        <w:t xml:space="preserve">Description : </w:t>
      </w:r>
      <w:r>
        <w:t>Ce projet d’appui en matière de santé sexuelle et reproductive égalitaire vise l’amélioration de l’exercice du droit à la santé, en particulier la santé et les droits sexuels et reproductifs, pour plus de 60 000 adolescentes/femmes dans le district de Croix-des-Bouquets de Port-au-Prince. Ce meilleur exercice implique entre autres que les adolescentes/femmes ciblées aient désormais accès à des soins de santé acceptables et d’une qualité satisfaisante. Il signifie également une attitude plus positive des communautés ciblées vis-à-vis d’un plus grand contrôle des adolescentes/femmes sur leur santé et leur droits sexuels et reproductifs et vis-à-vis de l’élimination de la violence sexuelle et fondée sur le genre. Le projet se concentre sur la sensibilisation, la mobilisation des citoyen-ne-s et sur une meilleure intégration des mécanismes de consultation et de reddition de compte entre les décideurs et la société civile. Le projet s’attaque aux obstacles à l’égalité entre les genres et au respect des droits de la personne dans le secteur de la santé et les droits sexuels et reproductifs, vécus notamment par les adolescentes/femmes de Croix-des-Bouquets.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2021-04-12T00:00:00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6929305.00</w:t>
      </w:r>
    </w:p>
    <w:p>
      <w:r>
        <w:rPr>
          <w:b/>
        </w:rPr>
        <w:t xml:space="preserve">Date : </w:t>
      </w:r>
      <w:r>
        <w:t>2021-05-14T00:00:00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256506.00</w:t>
      </w:r>
    </w:p>
    <w:p>
      <w:r>
        <w:rPr>
          <w:b/>
        </w:rPr>
        <w:t xml:space="preserve">Date : </w:t>
      </w:r>
      <w:r>
        <w:t>2021-07-30T00:00:00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235773.00</w:t>
      </w:r>
    </w:p>
    <w:p>
      <w:r>
        <w:rPr>
          <w:b/>
        </w:rPr>
        <w:t xml:space="preserve">Date : </w:t>
      </w:r>
      <w:r>
        <w:t>2021-12-20T00:00:00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526535.28</w:t>
      </w:r>
    </w:p>
    <w:p>
      <w:r>
        <w:rPr>
          <w:b/>
        </w:rPr>
        <w:t xml:space="preserve">Date : </w:t>
      </w:r>
      <w:r>
        <w:t>2022-09-26T00:00:00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457497.47</w:t>
      </w:r>
    </w:p>
    <w:p>
      <w:r>
        <w:rPr>
          <w:b/>
        </w:rPr>
        <w:t xml:space="preserve">Date : </w:t>
      </w:r>
      <w:r>
        <w:t>2022-12-15T00:00:00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117713.43</w:t>
      </w:r>
    </w:p>
    <w:p>
      <w:r>
        <w:rPr>
          <w:b/>
        </w:rPr>
        <w:t xml:space="preserve">Date : </w:t>
      </w:r>
      <w:r>
        <w:t>2023-03-07T00:00:00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575018.82</w:t>
      </w:r>
    </w:p>
    <w:p>
      <w:r>
        <w:rPr>
          <w:b/>
        </w:rPr>
        <w:t xml:space="preserve">Date : </w:t>
      </w:r>
      <w:r>
        <w:t>2023-03-30T00:00:00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468595.43</w:t>
      </w:r>
    </w:p>
    <w:p>
      <w:r>
        <w:rPr>
          <w:b/>
        </w:rPr>
        <w:t xml:space="preserve">Date : </w:t>
      </w:r>
      <w:r>
        <w:t>2023-07-21T00:00:00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575198.29</w:t>
      </w:r>
    </w:p>
    <w:p>
      <w:r>
        <w:rPr>
          <w:b/>
        </w:rPr>
        <w:t xml:space="preserve">Date : </w:t>
      </w:r>
      <w:r>
        <w:t>2023-11-23T00:00:00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820410.15</w:t>
      </w:r>
    </w:p>
    <w:p>
      <w:r>
        <w:rPr>
          <w:b/>
        </w:rPr>
        <w:t xml:space="preserve">Date : </w:t>
      </w:r>
      <w:r>
        <w:t>2024-07-04T00:00:00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358194.06</w:t>
      </w:r>
    </w:p>
    <w:p>
      <w:r>
        <w:rPr>
          <w:b/>
        </w:rPr>
        <w:t xml:space="preserve">Date : </w:t>
      </w:r>
      <w:r>
        <w:t>2024-07-04T00:00:00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743260.03</w:t>
      </w:r>
    </w:p>
    <w:p>
      <w:r>
        <w:rPr>
          <w:b/>
        </w:rPr>
        <w:t xml:space="preserve">Date : </w:t>
      </w:r>
      <w:r>
        <w:t>2024-11-19T00:00:00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968926.85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