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Promotion des droits des réfugiés et migrants vénézuéliens en Amérique latine et dans les Caraïbes</w:t>
      </w:r>
    </w:p>
    <w:p/>
    <w:p>
      <w:r>
        <w:rPr>
          <w:b/>
        </w:rPr>
        <w:t xml:space="preserve">Organisme : </w:t>
      </w:r>
      <w:r>
        <w:t>Affaires Mondiales Canada</w:t>
      </w:r>
    </w:p>
    <w:p>
      <w:r>
        <w:rPr>
          <w:b/>
        </w:rPr>
        <w:t xml:space="preserve">Numero de projet : </w:t>
      </w:r>
      <w:r>
        <w:t>CA-3-P010871001</w:t>
      </w:r>
    </w:p>
    <w:p>
      <w:r>
        <w:rPr>
          <w:b/>
        </w:rPr>
        <w:t xml:space="preserve">Lieu : </w:t>
      </w:r>
      <w:r>
        <w:t>Amérique du Sud, régional</w:t>
      </w:r>
    </w:p>
    <w:p>
      <w:r>
        <w:rPr>
          <w:b/>
        </w:rPr>
        <w:t xml:space="preserve">Agence executive partenaire : </w:t>
      </w:r>
      <w:r>
        <w:t xml:space="preserve">OIM - Organisation internationale pour les migrations </w:t>
      </w:r>
    </w:p>
    <w:p>
      <w:r>
        <w:rPr>
          <w:b/>
        </w:rPr>
        <w:t xml:space="preserve">Type de financement : </w:t>
      </w:r>
      <w:r>
        <w:t>Don hors réorganisation de la dette (y compris quasi-dons)</w:t>
      </w:r>
    </w:p>
    <w:p>
      <w:r>
        <w:rPr>
          <w:b/>
        </w:rPr>
        <w:t xml:space="preserve">Dates : </w:t>
      </w:r>
      <w:r>
        <w:t>2022-10-11T00:00:00 au 2025-07-10T00:00:00</w:t>
      </w:r>
    </w:p>
    <w:p>
      <w:r>
        <w:rPr>
          <w:b/>
        </w:rPr>
        <w:t xml:space="preserve">Engagement : </w:t>
      </w:r>
      <w:r>
        <w:t>4982215.00</w:t>
      </w:r>
    </w:p>
    <w:p>
      <w:r>
        <w:rPr>
          <w:b/>
        </w:rPr>
        <w:t xml:space="preserve">Total envoye en $ : </w:t>
      </w:r>
      <w:r>
        <w:t>4982215.0</w:t>
      </w:r>
    </w:p>
    <w:p>
      <w:r>
        <w:rPr>
          <w:b/>
        </w:rPr>
        <w:t xml:space="preserve">Description : </w:t>
      </w:r>
      <w:r>
        <w:t>Ce projet vise à renforcer la protection des réfugiés et migrants vénézuéliens et des membres de leur collectivité d’accueil, particulièrement les femmes et les filles, en Colombie, au Pérou, ainsi que dans la région élargie de l’Amérique latine. En Colombie, le projet vise à renforcer les capacités du gouvernement, de la société civile, des communautés de migrants et de la collectivité d’accueil à prévenir l’exploitation sexuelle des enfants et des adolescents, particulièrement les filles, et d’intervenir face à celle-ci. Pour ce faire, le projet améliore l’accès aux voies et protocoles d’intervention contre l’exploitation sexuelle, ainsi qu’aux services de santé sexuelle et de santé de la reproduction. Le projet fournit également des outils et de la formation en vue de pouvoir donner une éducation sexuelle complète. En outre, il comprend des activités de prévention de la violence axée sur le genre, élaborées et livrées à des établissements d’enseignement et à des cliniques de santé qui desservent des populations de réfugiés et de migrants. Au Pérou, le projet cherche à améliorer l’accès à des services d’obtention de pièces d’identité et de régularisation pour les réfugiés et migrants vénézuéliens, ce qui contribue en fin de compte à leur intégration et à leur protection. Les activités du projet menées au Pérou comprennent les suivantes : 1) mettre en place des points d’assistance et d’orientation pour offrir de l’information et des services en matière de régularisation; 2) mettre en œuvre des interventions en espèces afin de faciliter l’accès aux procédures de régularisation; 3) mener des campagnes d’information et d’orientation sur les services de régularisation; 4) offrir du soutien à la Surintendance de la migration du Pérou en vue du déploiement du processus de régularisation amélioré. À l’échelle régionale, le projet vise à renforcer les capacités en matière de lutte contre la traite de personnes dans les pays qui accueillent des réfugiés et des migrants vénézuéliens. Pour ce faire, il aide les organisations de la société civile qui prêtent assistance aux victimes de la traite de personnes, et élabore et valide un protocole régional pour faciliter l’aide d’un pays à l’autre. Il soutient également la formation des partenaires du projet à la protection contre la violence fondée sur le genre ainsi que l’exploitation et les abus sexuels. L’Organisation internationale pour les migrations met en œuvre le projet en collaboration avec des partenaires locaux.</w:t>
      </w:r>
    </w:p>
    <w:p>
      <w:pPr>
        <w:pStyle w:val="Heading2"/>
      </w:pPr>
      <w:r>
        <w:t>Transactions</w:t>
      </w:r>
    </w:p>
    <w:p>
      <w:r>
        <w:rPr>
          <w:b/>
        </w:rPr>
        <w:t xml:space="preserve">Date : </w:t>
      </w:r>
      <w:r>
        <w:t>2022-10-11T00:00:00</w:t>
      </w:r>
      <w:r>
        <w:rPr>
          <w:b/>
        </w:rPr>
        <w:t xml:space="preserve">Type : </w:t>
      </w:r>
      <w:r>
        <w:t>Engagement</w:t>
      </w:r>
      <w:r>
        <w:rPr>
          <w:b/>
        </w:rPr>
        <w:t xml:space="preserve"> Montant : </w:t>
      </w:r>
      <w:r>
        <w:t>4982215.00</w:t>
      </w:r>
    </w:p>
    <w:p>
      <w:r>
        <w:rPr>
          <w:b/>
        </w:rPr>
        <w:t xml:space="preserve">Date : </w:t>
      </w:r>
      <w:r>
        <w:t>2022-11-04T00:00:00</w:t>
      </w:r>
      <w:r>
        <w:rPr>
          <w:b/>
        </w:rPr>
        <w:t xml:space="preserve">Type : </w:t>
      </w:r>
      <w:r>
        <w:t>Déboursé</w:t>
      </w:r>
      <w:r>
        <w:rPr>
          <w:b/>
        </w:rPr>
        <w:t xml:space="preserve"> Montant : </w:t>
      </w:r>
      <w:r>
        <w:t>2282215.00</w:t>
      </w:r>
    </w:p>
    <w:p>
      <w:r>
        <w:rPr>
          <w:b/>
        </w:rPr>
        <w:t xml:space="preserve">Date : </w:t>
      </w:r>
      <w:r>
        <w:t>2024-02-16T00:00:00</w:t>
      </w:r>
      <w:r>
        <w:rPr>
          <w:b/>
        </w:rPr>
        <w:t xml:space="preserve">Type : </w:t>
      </w:r>
      <w:r>
        <w:t>Déboursé</w:t>
      </w:r>
      <w:r>
        <w:rPr>
          <w:b/>
        </w:rPr>
        <w:t xml:space="preserve"> Montant : </w:t>
      </w:r>
      <w:r>
        <w:t>2000000.00</w:t>
      </w:r>
    </w:p>
    <w:p>
      <w:r>
        <w:rPr>
          <w:b/>
        </w:rPr>
        <w:t xml:space="preserve">Date : </w:t>
      </w:r>
      <w:r>
        <w:t>2024-09-23T00:00:00</w:t>
      </w:r>
      <w:r>
        <w:rPr>
          <w:b/>
        </w:rPr>
        <w:t xml:space="preserve">Type : </w:t>
      </w:r>
      <w:r>
        <w:t>Déboursé</w:t>
      </w:r>
      <w:r>
        <w:rPr>
          <w:b/>
        </w:rPr>
        <w:t xml:space="preserve"> Montant : </w:t>
      </w:r>
      <w:r>
        <w:t>700000.00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