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Promouvoir un meilleur accès à l'université pour les filles</w:t>
      </w:r>
    </w:p>
    <w:p/>
    <w:p>
      <w:r>
        <w:rPr>
          <w:b/>
        </w:rPr>
        <w:t xml:space="preserve">Organisme : </w:t>
      </w:r>
      <w:r>
        <w:t>Affaires Mondiales Canada</w:t>
      </w:r>
    </w:p>
    <w:p>
      <w:r>
        <w:rPr>
          <w:b/>
        </w:rPr>
        <w:t xml:space="preserve">Numero de projet : </w:t>
      </w:r>
      <w:r>
        <w:t>CA-3-P007271001</w:t>
      </w:r>
    </w:p>
    <w:p>
      <w:r>
        <w:rPr>
          <w:b/>
        </w:rPr>
        <w:t xml:space="preserve">Lieu : </w:t>
      </w:r>
      <w:r/>
    </w:p>
    <w:p>
      <w:r>
        <w:rPr>
          <w:b/>
        </w:rPr>
        <w:t xml:space="preserve">Agence executive partenaire : </w:t>
      </w:r>
      <w:r>
        <w:t xml:space="preserve">Cuso International </w:t>
      </w:r>
    </w:p>
    <w:p>
      <w:r>
        <w:rPr>
          <w:b/>
        </w:rPr>
        <w:t xml:space="preserve">Type de financement : </w:t>
      </w:r>
      <w:r>
        <w:t>Don hors réorganisation de la dette (y compris quasi-dons)</w:t>
      </w:r>
    </w:p>
    <w:p>
      <w:r>
        <w:rPr>
          <w:b/>
        </w:rPr>
        <w:t xml:space="preserve">Dates : </w:t>
      </w:r>
      <w:r>
        <w:t>2020-05-21T00:00:00 au 2025-12-31T00:00:00</w:t>
      </w:r>
    </w:p>
    <w:p>
      <w:r>
        <w:rPr>
          <w:b/>
        </w:rPr>
        <w:t xml:space="preserve">Engagement : </w:t>
      </w:r>
      <w:r>
        <w:t>13925529.00</w:t>
      </w:r>
    </w:p>
    <w:p>
      <w:r>
        <w:rPr>
          <w:b/>
        </w:rPr>
        <w:t xml:space="preserve">Total envoye en $ : </w:t>
      </w:r>
      <w:r>
        <w:t>13425529.0</w:t>
      </w:r>
    </w:p>
    <w:p>
      <w:r>
        <w:rPr>
          <w:b/>
        </w:rPr>
        <w:t xml:space="preserve">Description : </w:t>
      </w:r>
      <w:r>
        <w:t>L'initiative vise à améliorer les résultats scolaires, le leadership et l'autodétermination des étudiantes du secondaire de la région reculée de Benishangul-Gumuz et à développer leurs capacités académiques pour l'enseignement supérieur. Les activités du projet comprennent : (1) l'encouragement de la communauté et de la famille à l'inscription des filles dans l'éducation formelle ; (2) l'amélioration des résultats scolaires, des capacités de leadership et de l'autonomie des filles ; et (3) l'amélioration de la gouvernance, de l'administration et de l'offre d'une éducation équitable pour les filles aux niveaux régional, zonal et du district. Le projet soutient l'amélioration des compétences académiques, sociales et non techniques des adolescentes et renforce la capacité des enseignants et des établissements d'enseignement à dispenser une éducation de qualité et respectueuse de l'égalité des sexes. Il adoptera une approche holistique et transformationnelle pour lever les obstacles à l'éducation supérieure des filles, notamment par le biais de l'engagement communautaire.</w:t>
      </w:r>
    </w:p>
    <w:p>
      <w:pPr>
        <w:pStyle w:val="Heading2"/>
      </w:pPr>
      <w:r>
        <w:t>Transactions</w:t>
      </w:r>
    </w:p>
    <w:p>
      <w:r>
        <w:rPr>
          <w:b/>
        </w:rPr>
        <w:t xml:space="preserve">Date : </w:t>
      </w:r>
      <w:r>
        <w:t>2020-05-21T00:00:00</w:t>
      </w:r>
      <w:r>
        <w:rPr>
          <w:b/>
        </w:rPr>
        <w:t xml:space="preserve">Type : </w:t>
      </w:r>
      <w:r>
        <w:t>Engagement</w:t>
      </w:r>
      <w:r>
        <w:rPr>
          <w:b/>
        </w:rPr>
        <w:t xml:space="preserve"> Montant : </w:t>
      </w:r>
      <w:r>
        <w:t>13925529.00</w:t>
      </w:r>
    </w:p>
    <w:p>
      <w:r>
        <w:rPr>
          <w:b/>
        </w:rPr>
        <w:t xml:space="preserve">Date : </w:t>
      </w:r>
      <w:r>
        <w:t>2020-06-09T00:00:00</w:t>
      </w:r>
      <w:r>
        <w:rPr>
          <w:b/>
        </w:rPr>
        <w:t xml:space="preserve">Type : </w:t>
      </w:r>
      <w:r>
        <w:t>Déboursé</w:t>
      </w:r>
      <w:r>
        <w:rPr>
          <w:b/>
        </w:rPr>
        <w:t xml:space="preserve"> Montant : </w:t>
      </w:r>
      <w:r>
        <w:t>716293.00</w:t>
      </w:r>
    </w:p>
    <w:p>
      <w:r>
        <w:rPr>
          <w:b/>
        </w:rPr>
        <w:t xml:space="preserve">Date : </w:t>
      </w:r>
      <w:r>
        <w:t>2021-02-22T00:00:00</w:t>
      </w:r>
      <w:r>
        <w:rPr>
          <w:b/>
        </w:rPr>
        <w:t xml:space="preserve">Type : </w:t>
      </w:r>
      <w:r>
        <w:t>Déboursé</w:t>
      </w:r>
      <w:r>
        <w:rPr>
          <w:b/>
        </w:rPr>
        <w:t xml:space="preserve"> Montant : </w:t>
      </w:r>
      <w:r>
        <w:t>598234.00</w:t>
      </w:r>
    </w:p>
    <w:p>
      <w:r>
        <w:rPr>
          <w:b/>
        </w:rPr>
        <w:t xml:space="preserve">Date : </w:t>
      </w:r>
      <w:r>
        <w:t>2021-07-07T00:00:00</w:t>
      </w:r>
      <w:r>
        <w:rPr>
          <w:b/>
        </w:rPr>
        <w:t xml:space="preserve">Type : </w:t>
      </w:r>
      <w:r>
        <w:t>Déboursé</w:t>
      </w:r>
      <w:r>
        <w:rPr>
          <w:b/>
        </w:rPr>
        <w:t xml:space="preserve"> Montant : </w:t>
      </w:r>
      <w:r>
        <w:t>249394.00</w:t>
      </w:r>
    </w:p>
    <w:p>
      <w:r>
        <w:rPr>
          <w:b/>
        </w:rPr>
        <w:t xml:space="preserve">Date : </w:t>
      </w:r>
      <w:r>
        <w:t>2021-12-16T00:00:00</w:t>
      </w:r>
      <w:r>
        <w:rPr>
          <w:b/>
        </w:rPr>
        <w:t xml:space="preserve">Type : </w:t>
      </w:r>
      <w:r>
        <w:t>Déboursé</w:t>
      </w:r>
      <w:r>
        <w:rPr>
          <w:b/>
        </w:rPr>
        <w:t xml:space="preserve"> Montant : </w:t>
      </w:r>
      <w:r>
        <w:t>1306562.00</w:t>
      </w:r>
    </w:p>
    <w:p>
      <w:r>
        <w:rPr>
          <w:b/>
        </w:rPr>
        <w:t xml:space="preserve">Date : </w:t>
      </w:r>
      <w:r>
        <w:t>2022-11-30T00:00:00</w:t>
      </w:r>
      <w:r>
        <w:rPr>
          <w:b/>
        </w:rPr>
        <w:t xml:space="preserve">Type : </w:t>
      </w:r>
      <w:r>
        <w:t>Déboursé</w:t>
      </w:r>
      <w:r>
        <w:rPr>
          <w:b/>
        </w:rPr>
        <w:t xml:space="preserve"> Montant : </w:t>
      </w:r>
      <w:r>
        <w:t>914857.00</w:t>
      </w:r>
    </w:p>
    <w:p>
      <w:r>
        <w:rPr>
          <w:b/>
        </w:rPr>
        <w:t xml:space="preserve">Date : </w:t>
      </w:r>
      <w:r>
        <w:t>2023-02-15T00:00:00</w:t>
      </w:r>
      <w:r>
        <w:rPr>
          <w:b/>
        </w:rPr>
        <w:t xml:space="preserve">Type : </w:t>
      </w:r>
      <w:r>
        <w:t>Déboursé</w:t>
      </w:r>
      <w:r>
        <w:rPr>
          <w:b/>
        </w:rPr>
        <w:t xml:space="preserve"> Montant : </w:t>
      </w:r>
      <w:r>
        <w:t>1625365.00</w:t>
      </w:r>
    </w:p>
    <w:p>
      <w:r>
        <w:rPr>
          <w:b/>
        </w:rPr>
        <w:t xml:space="preserve">Date : </w:t>
      </w:r>
      <w:r>
        <w:t>2024-01-23T00:00:00</w:t>
      </w:r>
      <w:r>
        <w:rPr>
          <w:b/>
        </w:rPr>
        <w:t xml:space="preserve">Type : </w:t>
      </w:r>
      <w:r>
        <w:t>Déboursé</w:t>
      </w:r>
      <w:r>
        <w:rPr>
          <w:b/>
        </w:rPr>
        <w:t xml:space="preserve"> Montant : </w:t>
      </w:r>
      <w:r>
        <w:t>2593456.00</w:t>
      </w:r>
    </w:p>
    <w:p>
      <w:r>
        <w:rPr>
          <w:b/>
        </w:rPr>
        <w:t xml:space="preserve">Date : </w:t>
      </w:r>
      <w:r>
        <w:t>2024-02-07T00:00:00</w:t>
      </w:r>
      <w:r>
        <w:rPr>
          <w:b/>
        </w:rPr>
        <w:t xml:space="preserve">Type : </w:t>
      </w:r>
      <w:r>
        <w:t>Déboursé</w:t>
      </w:r>
      <w:r>
        <w:rPr>
          <w:b/>
        </w:rPr>
        <w:t xml:space="preserve"> Montant : </w:t>
      </w:r>
      <w:r>
        <w:t>500000.00</w:t>
      </w:r>
    </w:p>
    <w:p>
      <w:r>
        <w:rPr>
          <w:b/>
        </w:rPr>
        <w:t xml:space="preserve">Date : </w:t>
      </w:r>
      <w:r>
        <w:t>2024-02-07T00:00:00</w:t>
      </w:r>
      <w:r>
        <w:rPr>
          <w:b/>
        </w:rPr>
        <w:t xml:space="preserve">Type : </w:t>
      </w:r>
      <w:r>
        <w:t>Déboursé</w:t>
      </w:r>
      <w:r>
        <w:rPr>
          <w:b/>
        </w:rPr>
        <w:t xml:space="preserve"> Montant : </w:t>
      </w:r>
      <w:r>
        <w:t>747016.00</w:t>
      </w:r>
    </w:p>
    <w:p>
      <w:r>
        <w:rPr>
          <w:b/>
        </w:rPr>
        <w:t xml:space="preserve">Date : </w:t>
      </w:r>
      <w:r>
        <w:t>2024-11-26T00:00:00</w:t>
      </w:r>
      <w:r>
        <w:rPr>
          <w:b/>
        </w:rPr>
        <w:t xml:space="preserve">Type : </w:t>
      </w:r>
      <w:r>
        <w:t>Déboursé</w:t>
      </w:r>
      <w:r>
        <w:rPr>
          <w:b/>
        </w:rPr>
        <w:t xml:space="preserve"> Montant : </w:t>
      </w:r>
      <w:r>
        <w:t>500000.00</w:t>
      </w:r>
    </w:p>
    <w:p>
      <w:r>
        <w:rPr>
          <w:b/>
        </w:rPr>
        <w:t xml:space="preserve">Date : </w:t>
      </w:r>
      <w:r>
        <w:t>2024-11-26T00:00:00</w:t>
      </w:r>
      <w:r>
        <w:rPr>
          <w:b/>
        </w:rPr>
        <w:t xml:space="preserve">Type : </w:t>
      </w:r>
      <w:r>
        <w:t>Déboursé</w:t>
      </w:r>
      <w:r>
        <w:rPr>
          <w:b/>
        </w:rPr>
        <w:t xml:space="preserve"> Montant : </w:t>
      </w:r>
      <w:r>
        <w:t>3674352.00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