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Protection et assistance aux migrants vulnérables, femmes et enfants haïtiens</w:t>
      </w:r>
    </w:p>
    <w:p/>
    <w:p>
      <w:r>
        <w:rPr>
          <w:b/>
        </w:rPr>
        <w:t xml:space="preserve">Organisme : </w:t>
      </w:r>
      <w:r>
        <w:t>Affaires Mondiales Canada</w:t>
      </w:r>
    </w:p>
    <w:p>
      <w:r>
        <w:rPr>
          <w:b/>
        </w:rPr>
        <w:t xml:space="preserve">Numero de projet : </w:t>
      </w:r>
      <w:r>
        <w:t>CA-3-P006406001</w:t>
      </w:r>
    </w:p>
    <w:p>
      <w:r>
        <w:rPr>
          <w:b/>
        </w:rPr>
        <w:t xml:space="preserve">Lieu : </w:t>
      </w:r>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2023-03-30T00:00:00 au 2027-05-31T00:00:00</w:t>
      </w:r>
    </w:p>
    <w:p>
      <w:r>
        <w:rPr>
          <w:b/>
        </w:rPr>
        <w:t xml:space="preserve">Engagement : </w:t>
      </w:r>
      <w:r>
        <w:t>10000000.00</w:t>
      </w:r>
    </w:p>
    <w:p>
      <w:r>
        <w:rPr>
          <w:b/>
        </w:rPr>
        <w:t xml:space="preserve">Total envoye en $ : </w:t>
      </w:r>
      <w:r>
        <w:t>6500000.0</w:t>
      </w:r>
    </w:p>
    <w:p>
      <w:r>
        <w:rPr>
          <w:b/>
        </w:rPr>
        <w:t xml:space="preserve">Description : </w:t>
      </w:r>
      <w:r>
        <w:t>Ce projet vise à restaurer la dignité humaine des migrants rapatriés et des membres de leurs communautés. Cela nécessite de répondre à leurs besoins de protection relatifs aux risques de la traite des êtres humains, à l'exploitation et aux abus sexuels. Le projet vise à donner aux femmes migrantes les moyens d'exercer leurs droits et à assurer l'égalité des chances socio-économiques entre les hommes et elles. La mise en œuvre de cette initiative doit se faire le long de la frontière entre Haïti et la République dominicaine, et dans les lieux d'origine des migrants.</w:t>
      </w:r>
    </w:p>
    <w:p>
      <w:pPr>
        <w:pStyle w:val="Heading2"/>
      </w:pPr>
      <w:r>
        <w:t>Transactions</w:t>
      </w:r>
    </w:p>
    <w:p>
      <w:r>
        <w:rPr>
          <w:b/>
        </w:rPr>
        <w:t xml:space="preserve">Date : </w:t>
      </w:r>
      <w:r>
        <w:t>2023-03-30T00:00:00</w:t>
      </w:r>
      <w:r>
        <w:rPr>
          <w:b/>
        </w:rPr>
        <w:t xml:space="preserve">Type : </w:t>
      </w:r>
      <w:r>
        <w:t>Engagement</w:t>
      </w:r>
      <w:r>
        <w:rPr>
          <w:b/>
        </w:rPr>
        <w:t xml:space="preserve"> Montant : </w:t>
      </w:r>
      <w:r>
        <w:t>10000000.00</w:t>
      </w:r>
    </w:p>
    <w:p>
      <w:r>
        <w:rPr>
          <w:b/>
        </w:rPr>
        <w:t xml:space="preserve">Date : </w:t>
      </w:r>
      <w:r>
        <w:t>2023-03-31T00:00:00</w:t>
      </w:r>
      <w:r>
        <w:rPr>
          <w:b/>
        </w:rPr>
        <w:t xml:space="preserve">Type : </w:t>
      </w:r>
      <w:r>
        <w:t>Déboursé</w:t>
      </w:r>
      <w:r>
        <w:rPr>
          <w:b/>
        </w:rPr>
        <w:t xml:space="preserve"> Montant : </w:t>
      </w:r>
      <w:r>
        <w:t>2000000.00</w:t>
      </w:r>
    </w:p>
    <w:p>
      <w:r>
        <w:rPr>
          <w:b/>
        </w:rPr>
        <w:t xml:space="preserve">Date : </w:t>
      </w:r>
      <w:r>
        <w:t>2024-02-06T00:00:00</w:t>
      </w:r>
      <w:r>
        <w:rPr>
          <w:b/>
        </w:rPr>
        <w:t xml:space="preserve">Type : </w:t>
      </w:r>
      <w:r>
        <w:t>Déboursé</w:t>
      </w:r>
      <w:r>
        <w:rPr>
          <w:b/>
        </w:rPr>
        <w:t xml:space="preserve"> Montant : </w:t>
      </w:r>
      <w:r>
        <w:t>2000000.00</w:t>
      </w:r>
    </w:p>
    <w:p>
      <w:r>
        <w:rPr>
          <w:b/>
        </w:rPr>
        <w:t xml:space="preserve">Date : </w:t>
      </w:r>
      <w:r>
        <w:t>2024-11-12T00:00:00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