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Puna résiliente- résilience climatique dans les Hautes Andes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CA-3-P011566001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GIZ - Société allemande pour la coopération internationale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2024-03-22T00:00:00 au 2029-03-30T00:00:00</w:t>
      </w:r>
    </w:p>
    <w:p>
      <w:r>
        <w:rPr>
          <w:b/>
        </w:rPr>
        <w:t xml:space="preserve">Engagement : </w:t>
      </w:r>
      <w:r>
        <w:t>9200000.00</w:t>
      </w:r>
    </w:p>
    <w:p>
      <w:r>
        <w:rPr>
          <w:b/>
        </w:rPr>
        <w:t xml:space="preserve">Total envoye en $ : </w:t>
      </w:r>
      <w:r>
        <w:t>3200000.0</w:t>
      </w:r>
    </w:p>
    <w:p>
      <w:r>
        <w:rPr>
          <w:b/>
        </w:rPr>
        <w:t xml:space="preserve">Description : </w:t>
      </w:r>
      <w:r>
        <w:t>Le projet vise à renforcer la résilience climatique des écosystèmes et des populations des hautes Andes. Les activités du projet comprennent : 1) fournir une assistance technique aux communautés ciblées dans les hautes Andes pour permettre et renforcer les mesures d'adaptation basées sur les écosystèmes et les chaînes de valeur résistantes au climat; 2) établir une facilité de financement avec des investissements publics et privés pour fournir aux hommes et aux femmes indigènes l'accès au financement de moyens de subsistance durables; 3) augmenter la participation des femmes dans la planification territoriale et les processus de gouvernance. La Société allemande pour la coopération internationale (GIZ) met en œuvre ce projet.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9200000.00</w:t>
      </w:r>
    </w:p>
    <w:p>
      <w:r>
        <w:rPr>
          <w:b/>
        </w:rPr>
        <w:t xml:space="preserve">Date : </w:t>
      </w:r>
      <w:r>
        <w:t>2024-03-25T00:00:00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2025-01-21T00:00:00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