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Résilience des écosystèmes et leadership des femmes au Sahel</w:t>
      </w:r>
    </w:p>
    <w:p/>
    <w:p>
      <w:r>
        <w:rPr>
          <w:b/>
        </w:rPr>
        <w:t xml:space="preserve">Organisme : </w:t>
      </w:r>
      <w:r>
        <w:t>Affaires Mondiales Canada</w:t>
      </w:r>
    </w:p>
    <w:p>
      <w:r>
        <w:rPr>
          <w:b/>
        </w:rPr>
        <w:t xml:space="preserve">Numero de projet : </w:t>
      </w:r>
      <w:r>
        <w:t>CA-3-P012350002</w:t>
      </w:r>
    </w:p>
    <w:p>
      <w:r>
        <w:rPr>
          <w:b/>
        </w:rPr>
        <w:t xml:space="preserve">Lieu : </w:t>
      </w:r>
      <w:r>
        <w:t>Pays en développement, non spécifié</w:t>
      </w:r>
    </w:p>
    <w:p>
      <w:r>
        <w:rPr>
          <w:b/>
        </w:rPr>
        <w:t xml:space="preserve">Agence executive partenaire : </w:t>
      </w:r>
      <w:r>
        <w:t xml:space="preserve">CECI - Centre d'étude et de coopération internationale </w:t>
      </w:r>
    </w:p>
    <w:p>
      <w:r>
        <w:rPr>
          <w:b/>
        </w:rPr>
        <w:t xml:space="preserve">Type de financement : </w:t>
      </w:r>
      <w:r>
        <w:t>Don hors réorganisation de la dette (y compris quasi-dons)</w:t>
      </w:r>
    </w:p>
    <w:p>
      <w:r>
        <w:rPr>
          <w:b/>
        </w:rPr>
        <w:t xml:space="preserve">Dates : </w:t>
      </w:r>
      <w:r>
        <w:t>2023-03-24T00:00:00 au 2027-03-31T00:00:00</w:t>
      </w:r>
    </w:p>
    <w:p>
      <w:r>
        <w:rPr>
          <w:b/>
        </w:rPr>
        <w:t xml:space="preserve">Engagement : </w:t>
      </w:r>
      <w:r>
        <w:t>24241900.00</w:t>
      </w:r>
    </w:p>
    <w:p>
      <w:r>
        <w:rPr>
          <w:b/>
        </w:rPr>
        <w:t xml:space="preserve">Total envoye en $ : </w:t>
      </w:r>
      <w:r>
        <w:t>1233167.0</w:t>
      </w:r>
    </w:p>
    <w:p>
      <w:r>
        <w:rPr>
          <w:b/>
        </w:rPr>
        <w:t xml:space="preserve">Description : </w:t>
      </w:r>
      <w:r>
        <w:t>Le projet Résilience des écosystèmes et leadership des femmes au Sahel vise à renforcer les capacités des femmes, des communautés et des organisations locales à identifier la vulnérabilité des écosystèmes et de la biodiversité sur leur territoire. Il compte aussi identifier des solutions fondées sur la nature comme outil d’adaptation aux changements climatiques. Ces solutions seront intégrées dans les plans de développement communautaires. Un usage plus durable et équitable des écosystèmes restaurés ou sauvegardés va permettre une diminution des conflits liés aux ressources naturelles et va favoriser une meilleure cohésion sociale dans la région du Liptako-Gourma.  Les activités de ce projet comprennent : 1) la mise en place de solutions basées sur la nature, la résolution des conflits et la formation au plaidoyer pour les femmes et les groupes marginalisés; 2) l'apport d'un soutien technique et financier pour la mise en œuvre des plans de développement communautaire; 3) la mise en place d'un suivi, d'une mobilisation et d'une formation à l'action citoyenne pour les femmes et les groupes marginalisés.  Les bénéficiaires directs sont 867 932 membres des communautés de la région du Liptako-Gourma au Burkina Faso, au Mali et au Niger, dont 69 % de femmes, et 101 059 personnes déplacées à l'intérieur du pays.</w:t>
      </w:r>
    </w:p>
    <w:p>
      <w:pPr>
        <w:pStyle w:val="Heading2"/>
      </w:pPr>
      <w:r>
        <w:t>Transactions</w:t>
      </w:r>
    </w:p>
    <w:p>
      <w:r>
        <w:rPr>
          <w:b/>
        </w:rPr>
        <w:t xml:space="preserve">Date : </w:t>
      </w:r>
      <w:r>
        <w:t>2023-03-24T00:00:00</w:t>
      </w:r>
      <w:r>
        <w:rPr>
          <w:b/>
        </w:rPr>
        <w:t xml:space="preserve">Type : </w:t>
      </w:r>
      <w:r>
        <w:t>Engagement</w:t>
      </w:r>
      <w:r>
        <w:rPr>
          <w:b/>
        </w:rPr>
        <w:t xml:space="preserve"> Montant : </w:t>
      </w:r>
      <w:r>
        <w:t>24241900.00</w:t>
      </w:r>
    </w:p>
    <w:p>
      <w:r>
        <w:rPr>
          <w:b/>
        </w:rPr>
        <w:t xml:space="preserve">Date : </w:t>
      </w:r>
      <w:r>
        <w:t>2024-12-06T00:00:00</w:t>
      </w:r>
      <w:r>
        <w:rPr>
          <w:b/>
        </w:rPr>
        <w:t xml:space="preserve">Type : </w:t>
      </w:r>
      <w:r>
        <w:t>Déboursé</w:t>
      </w:r>
      <w:r>
        <w:rPr>
          <w:b/>
        </w:rPr>
        <w:t xml:space="preserve"> Montant : </w:t>
      </w:r>
      <w:r>
        <w:t>1233167.00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