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résilience économique des femmes entrepreneures en Bolivie</w:t>
      </w:r>
    </w:p>
    <w:p/>
    <w:p>
      <w:r>
        <w:rPr>
          <w:b/>
        </w:rPr>
        <w:t xml:space="preserve">Organisme : </w:t>
      </w:r>
      <w:r>
        <w:t>Affaires Mondiales Canada</w:t>
      </w:r>
    </w:p>
    <w:p>
      <w:r>
        <w:rPr>
          <w:b/>
        </w:rPr>
        <w:t xml:space="preserve">Numero de projet : </w:t>
      </w:r>
      <w:r>
        <w:t>CA-3-P009719001</w:t>
      </w:r>
    </w:p>
    <w:p>
      <w:r>
        <w:rPr>
          <w:b/>
        </w:rPr>
        <w:t xml:space="preserve">Lieu : </w:t>
      </w:r>
      <w:r>
        <w:t>Pays en développement, non spécifié</w:t>
      </w:r>
    </w:p>
    <w:p>
      <w:r>
        <w:rPr>
          <w:b/>
        </w:rPr>
        <w:t xml:space="preserve">Agence executive partenaire : </w:t>
      </w:r>
      <w:r>
        <w:t xml:space="preserve">CECI - Centre d'étude et de coopération internationale </w:t>
      </w:r>
    </w:p>
    <w:p>
      <w:r>
        <w:rPr>
          <w:b/>
        </w:rPr>
        <w:t xml:space="preserve">Type de financement : </w:t>
      </w:r>
      <w:r>
        <w:t>Don hors réorganisation de la dette (y compris quasi-dons)</w:t>
      </w:r>
    </w:p>
    <w:p>
      <w:r>
        <w:rPr>
          <w:b/>
        </w:rPr>
        <w:t xml:space="preserve">Dates : </w:t>
      </w:r>
      <w:r>
        <w:t>2022-01-21T00:00:00 au 2025-12-31T00:00:00</w:t>
      </w:r>
    </w:p>
    <w:p>
      <w:r>
        <w:rPr>
          <w:b/>
        </w:rPr>
        <w:t xml:space="preserve">Engagement : </w:t>
      </w:r>
      <w:r>
        <w:t>3700000.00</w:t>
      </w:r>
    </w:p>
    <w:p>
      <w:r>
        <w:rPr>
          <w:b/>
        </w:rPr>
        <w:t xml:space="preserve">Total envoye en $ : </w:t>
      </w:r>
      <w:r>
        <w:t>2658196.0</w:t>
      </w:r>
    </w:p>
    <w:p>
      <w:r>
        <w:rPr>
          <w:b/>
        </w:rPr>
        <w:t xml:space="preserve">Description : </w:t>
      </w:r>
      <w:r>
        <w:t>Le projet propose d’adresser les barrières qui pénalisent le développement de l’entrepreneuriat des femmes en Bolivie.  Il facilite l’accès des entrepreneures, dont les femmes autochtones, aux services d’accompagnement aux entrepreneures. Le but est de renforcer leurs compétences de gestion, financières et numériques. Pour ce faire, elles doivent avoir accès à des produits et à des services financiers et numériques adaptés à leurs besoins. Le projet vise à atténuer les inégalités de genre vécues par les entrepreneures, dont une proportion élevée de femmes autochtones. Il vise également à les appuyer dans la relance de leurs activités économiques affectées par la COVID-19.</w:t>
      </w:r>
    </w:p>
    <w:p>
      <w:pPr>
        <w:pStyle w:val="Heading2"/>
      </w:pPr>
      <w:r>
        <w:t>Transactions</w:t>
      </w:r>
    </w:p>
    <w:p>
      <w:r>
        <w:rPr>
          <w:b/>
        </w:rPr>
        <w:t xml:space="preserve">Date : </w:t>
      </w:r>
      <w:r>
        <w:t>2022-01-21T00:00:00</w:t>
      </w:r>
      <w:r>
        <w:rPr>
          <w:b/>
        </w:rPr>
        <w:t xml:space="preserve">Type : </w:t>
      </w:r>
      <w:r>
        <w:t>Engagement</w:t>
      </w:r>
      <w:r>
        <w:rPr>
          <w:b/>
        </w:rPr>
        <w:t xml:space="preserve"> Montant : </w:t>
      </w:r>
      <w:r>
        <w:t>3700000.00</w:t>
      </w:r>
    </w:p>
    <w:p>
      <w:r>
        <w:rPr>
          <w:b/>
        </w:rPr>
        <w:t xml:space="preserve">Date : </w:t>
      </w:r>
      <w:r>
        <w:t>2022-02-21T00:00:00</w:t>
      </w:r>
      <w:r>
        <w:rPr>
          <w:b/>
        </w:rPr>
        <w:t xml:space="preserve">Type : </w:t>
      </w:r>
      <w:r>
        <w:t>Déboursé</w:t>
      </w:r>
      <w:r>
        <w:rPr>
          <w:b/>
        </w:rPr>
        <w:t xml:space="preserve"> Montant : </w:t>
      </w:r>
      <w:r>
        <w:t>976689.00</w:t>
      </w:r>
    </w:p>
    <w:p>
      <w:r>
        <w:rPr>
          <w:b/>
        </w:rPr>
        <w:t xml:space="preserve">Date : </w:t>
      </w:r>
      <w:r>
        <w:t>2023-03-29T00:00:00</w:t>
      </w:r>
      <w:r>
        <w:rPr>
          <w:b/>
        </w:rPr>
        <w:t xml:space="preserve">Type : </w:t>
      </w:r>
      <w:r>
        <w:t>Déboursé</w:t>
      </w:r>
      <w:r>
        <w:rPr>
          <w:b/>
        </w:rPr>
        <w:t xml:space="preserve"> Montant : </w:t>
      </w:r>
      <w:r>
        <w:t>865425.00</w:t>
      </w:r>
    </w:p>
    <w:p>
      <w:r>
        <w:rPr>
          <w:b/>
        </w:rPr>
        <w:t xml:space="preserve">Date : </w:t>
      </w:r>
      <w:r>
        <w:t>2024-03-28T00:00:00</w:t>
      </w:r>
      <w:r>
        <w:rPr>
          <w:b/>
        </w:rPr>
        <w:t xml:space="preserve">Type : </w:t>
      </w:r>
      <w:r>
        <w:t>Déboursé</w:t>
      </w:r>
      <w:r>
        <w:rPr>
          <w:b/>
        </w:rPr>
        <w:t xml:space="preserve"> Montant : </w:t>
      </w:r>
      <w:r>
        <w:t>467363.81</w:t>
      </w:r>
    </w:p>
    <w:p>
      <w:r>
        <w:rPr>
          <w:b/>
        </w:rPr>
        <w:t xml:space="preserve">Date : </w:t>
      </w:r>
      <w:r>
        <w:t>2024-04-05T00:00:00</w:t>
      </w:r>
      <w:r>
        <w:rPr>
          <w:b/>
        </w:rPr>
        <w:t xml:space="preserve">Type : </w:t>
      </w:r>
      <w:r>
        <w:t>Déboursé</w:t>
      </w:r>
      <w:r>
        <w:rPr>
          <w:b/>
        </w:rPr>
        <w:t xml:space="preserve"> Montant : </w:t>
      </w:r>
      <w:r>
        <w:t>348718.19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