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la cohésion sociale, la résilience et l'autonomisation des femmes et filles au Tchad</w:t>
      </w:r>
    </w:p>
    <w:p/>
    <w:p>
      <w:r>
        <w:rPr>
          <w:b/>
        </w:rPr>
        <w:t xml:space="preserve">Organisme : </w:t>
      </w:r>
      <w:r>
        <w:t>Affaires Mondiales Canada</w:t>
      </w:r>
    </w:p>
    <w:p>
      <w:r>
        <w:rPr>
          <w:b/>
        </w:rPr>
        <w:t xml:space="preserve">Numero de projet : </w:t>
      </w:r>
      <w:r>
        <w:t>CA-3-P010599001</w:t>
      </w:r>
    </w:p>
    <w:p>
      <w:r>
        <w:rPr>
          <w:b/>
        </w:rPr>
        <w:t xml:space="preserve">Lieu : </w:t>
      </w:r>
      <w:r/>
    </w:p>
    <w:p>
      <w:r>
        <w:rPr>
          <w:b/>
        </w:rPr>
        <w:t xml:space="preserve">Agence executive partenaire : </w:t>
      </w:r>
      <w:r>
        <w:t xml:space="preserve">FAO - Organisation des Nations Unies pour l'alimentation et l'agriculture </w:t>
      </w:r>
    </w:p>
    <w:p>
      <w:r>
        <w:rPr>
          <w:b/>
        </w:rPr>
        <w:t xml:space="preserve">Type de financement : </w:t>
      </w:r>
      <w:r>
        <w:t>Don hors réorganisation de la dette (y compris quasi-dons)</w:t>
      </w:r>
    </w:p>
    <w:p>
      <w:r>
        <w:rPr>
          <w:b/>
        </w:rPr>
        <w:t xml:space="preserve">Dates : </w:t>
      </w:r>
      <w:r>
        <w:t>2022-03-16T00:00:00 au 2025-03-31T00:00:00</w:t>
      </w:r>
    </w:p>
    <w:p>
      <w:r>
        <w:rPr>
          <w:b/>
        </w:rPr>
        <w:t xml:space="preserve">Engagement : </w:t>
      </w:r>
      <w:r>
        <w:t>3000000.00</w:t>
      </w:r>
    </w:p>
    <w:p>
      <w:r>
        <w:rPr>
          <w:b/>
        </w:rPr>
        <w:t xml:space="preserve">Total envoye en $ : </w:t>
      </w:r>
      <w:r>
        <w:t>3000000.0</w:t>
      </w:r>
    </w:p>
    <w:p>
      <w:r>
        <w:rPr>
          <w:b/>
        </w:rPr>
        <w:t xml:space="preserve">Description : </w:t>
      </w:r>
      <w:r>
        <w:t>Ce projet vise à renforcer la cohésion sociale, la résilience et l’autonomisation des femmes et des jeunes filles face au changement climatique dans les provinces du Lac Tchad et du Kanem au Tchad. Les activités de ce projet comprennent : 1) un appui technique auprès des autorités administratives, du conseil régional et des élus locaux sur la prise des décisions pour la cohésion sociale; 2) la formation des groupes de femmes et de  jeunes filles sur la pratique de l'agriculture intelligente dans le contexte du changement climatique; 3) l’élaboration des plans d’affaires pour l'autonomisation des femmes et des jeunes filles; 4) l’octroi de crédits financiers aux femmes et aux jeunes filles. Cette initiative bénéficiera directement à 18 000 personnes, dont les associations de productrices, des éleveuses, des femmes et des jeunes filles, et indirectement à 90 000 membres des communautés ciblées.</w:t>
      </w:r>
    </w:p>
    <w:p>
      <w:pPr>
        <w:pStyle w:val="Heading2"/>
      </w:pPr>
      <w:r>
        <w:t>Transactions</w:t>
      </w:r>
    </w:p>
    <w:p>
      <w:r>
        <w:rPr>
          <w:b/>
        </w:rPr>
        <w:t xml:space="preserve">Date : </w:t>
      </w:r>
      <w:r>
        <w:t>2022-03-16T00:00:00</w:t>
      </w:r>
      <w:r>
        <w:rPr>
          <w:b/>
        </w:rPr>
        <w:t xml:space="preserve">Type : </w:t>
      </w:r>
      <w:r>
        <w:t>Engagement</w:t>
      </w:r>
      <w:r>
        <w:rPr>
          <w:b/>
        </w:rPr>
        <w:t xml:space="preserve"> Montant : </w:t>
      </w:r>
      <w:r>
        <w:t>3000000.00</w:t>
      </w:r>
    </w:p>
    <w:p>
      <w:r>
        <w:rPr>
          <w:b/>
        </w:rPr>
        <w:t xml:space="preserve">Date : </w:t>
      </w:r>
      <w:r>
        <w:t>2022-03-22T00:00:00</w:t>
      </w:r>
      <w:r>
        <w:rPr>
          <w:b/>
        </w:rPr>
        <w:t xml:space="preserve">Type : </w:t>
      </w:r>
      <w:r>
        <w:t>Déboursé</w:t>
      </w:r>
      <w:r>
        <w:rPr>
          <w:b/>
        </w:rPr>
        <w:t xml:space="preserve"> Montant : </w:t>
      </w:r>
      <w:r>
        <w:t>1000000.00</w:t>
      </w:r>
    </w:p>
    <w:p>
      <w:r>
        <w:rPr>
          <w:b/>
        </w:rPr>
        <w:t xml:space="preserve">Date : </w:t>
      </w:r>
      <w:r>
        <w:t>2023-02-17T00:00:00</w:t>
      </w:r>
      <w:r>
        <w:rPr>
          <w:b/>
        </w:rPr>
        <w:t xml:space="preserve">Type : </w:t>
      </w:r>
      <w:r>
        <w:t>Déboursé</w:t>
      </w:r>
      <w:r>
        <w:rPr>
          <w:b/>
        </w:rPr>
        <w:t xml:space="preserve"> Montant : </w:t>
      </w:r>
      <w:r>
        <w:t>1000000.00</w:t>
      </w:r>
    </w:p>
    <w:p>
      <w:r>
        <w:rPr>
          <w:b/>
        </w:rPr>
        <w:t xml:space="preserve">Date : </w:t>
      </w:r>
      <w:r>
        <w:t>2024-03-13T00:00:00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