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le pouvoir des femmes et filles affectées par la migration et les déplacements forcés</w:t>
      </w:r>
    </w:p>
    <w:p/>
    <w:p>
      <w:r>
        <w:rPr>
          <w:b/>
        </w:rPr>
        <w:t xml:space="preserve">Organisme : </w:t>
      </w:r>
      <w:r>
        <w:t>Affaires Mondiales Canada</w:t>
      </w:r>
    </w:p>
    <w:p>
      <w:r>
        <w:rPr>
          <w:b/>
        </w:rPr>
        <w:t xml:space="preserve">Numero de projet : </w:t>
      </w:r>
      <w:r>
        <w:t>CA-3-P007559001</w:t>
      </w:r>
    </w:p>
    <w:p>
      <w:r>
        <w:rPr>
          <w:b/>
        </w:rPr>
        <w:t xml:space="preserve">Lieu : </w:t>
      </w:r>
      <w:r/>
    </w:p>
    <w:p>
      <w:r>
        <w:rPr>
          <w:b/>
        </w:rPr>
        <w:t xml:space="preserve">Agence executive partenaire : </w:t>
      </w:r>
      <w:r>
        <w:t xml:space="preserve">OIM - Organisation internationale pour les migrations </w:t>
      </w:r>
    </w:p>
    <w:p>
      <w:r>
        <w:rPr>
          <w:b/>
        </w:rPr>
        <w:t xml:space="preserve">Type de financement : </w:t>
      </w:r>
      <w:r>
        <w:t>Don hors réorganisation de la dette (y compris quasi-dons)</w:t>
      </w:r>
    </w:p>
    <w:p>
      <w:r>
        <w:rPr>
          <w:b/>
        </w:rPr>
        <w:t xml:space="preserve">Dates : </w:t>
      </w:r>
      <w:r>
        <w:t>2022-03-11T00:00:00 au 2026-02-28T00:00:00</w:t>
      </w:r>
    </w:p>
    <w:p>
      <w:r>
        <w:rPr>
          <w:b/>
        </w:rPr>
        <w:t xml:space="preserve">Engagement : </w:t>
      </w:r>
      <w:r>
        <w:t>8000000.00</w:t>
      </w:r>
    </w:p>
    <w:p>
      <w:r>
        <w:rPr>
          <w:b/>
        </w:rPr>
        <w:t xml:space="preserve">Total envoye en $ : </w:t>
      </w:r>
      <w:r>
        <w:t>8000000.0</w:t>
      </w:r>
    </w:p>
    <w:p>
      <w:r>
        <w:rPr>
          <w:b/>
        </w:rPr>
        <w:t xml:space="preserve">Description : </w:t>
      </w:r>
      <w:r>
        <w:t>Le projet vise à soutenir directement environ 5 000 femmes et filles touchées par la migration irrégulière et les déplacements forcés dans le nord de l'Amérique centrale - El Salvador, Guatemala et Honduras. Le projet vise à améliorer les conditions de vie et la protection des femmes et des filles à différentes étapes du cycle de migration. Le projet cherche à atteindre cet objectif en améliorant l'analyse basée sur les genres dans la prise de décision et l'élaboration des politiques. Il s'agit d'étendre les services et les mécanismes de protection tenant compte de l'égalité des genres fournis par des acteurs clés du secteur public, de la société civile et du secteur privé, tout en renforçant le pouvoir économique des femmes et des filles.  Les activités du projet comprennent : 1) fournir une assistance technique et une formation sur la collecte, la systématisation et l'analyse des données migratoires sensibles au genre qui intègrent les principes de protection; 2) former des institutions responsables de l'assistance aux femmes et aux filles en déplacement; 3) promouvoir la santé communautaire, les soins de santé mentale et des activités de prévention de la violence fondée sur le genre; 4) offrir une formation professionnelle et stage aux femmes migrantes, en particulier aux chefs de famille; 5) soutenir les placements professionnels des femmes migrantes.  L'Organisation internationale pour les migrations, en partenariat avec le Haut Commissariat des Nations unies pour les réfugiés, met en œuvre ce projet.</w:t>
      </w:r>
    </w:p>
    <w:p>
      <w:pPr>
        <w:pStyle w:val="Heading2"/>
      </w:pPr>
      <w:r>
        <w:t>Transactions</w:t>
      </w:r>
    </w:p>
    <w:p>
      <w:r>
        <w:rPr>
          <w:b/>
        </w:rPr>
        <w:t xml:space="preserve">Date : </w:t>
      </w:r>
      <w:r>
        <w:t>2022-03-11T00:00:00</w:t>
      </w:r>
      <w:r>
        <w:rPr>
          <w:b/>
        </w:rPr>
        <w:t xml:space="preserve">Type : </w:t>
      </w:r>
      <w:r>
        <w:t>Engagement</w:t>
      </w:r>
      <w:r>
        <w:rPr>
          <w:b/>
        </w:rPr>
        <w:t xml:space="preserve"> Montant : </w:t>
      </w:r>
      <w:r>
        <w:t>8000000.00</w:t>
      </w:r>
    </w:p>
    <w:p>
      <w:r>
        <w:rPr>
          <w:b/>
        </w:rPr>
        <w:t xml:space="preserve">Date : </w:t>
      </w:r>
      <w:r>
        <w:t>2022-03-23T00:00:00</w:t>
      </w:r>
      <w:r>
        <w:rPr>
          <w:b/>
        </w:rPr>
        <w:t xml:space="preserve">Type : </w:t>
      </w:r>
      <w:r>
        <w:t>Déboursé</w:t>
      </w:r>
      <w:r>
        <w:rPr>
          <w:b/>
        </w:rPr>
        <w:t xml:space="preserve"> Montant : </w:t>
      </w:r>
      <w:r>
        <w:t>2250000.00</w:t>
      </w:r>
    </w:p>
    <w:p>
      <w:r>
        <w:rPr>
          <w:b/>
        </w:rPr>
        <w:t xml:space="preserve">Date : </w:t>
      </w:r>
      <w:r>
        <w:t>2023-03-16T00:00:00</w:t>
      </w:r>
      <w:r>
        <w:rPr>
          <w:b/>
        </w:rPr>
        <w:t xml:space="preserve">Type : </w:t>
      </w:r>
      <w:r>
        <w:t>Déboursé</w:t>
      </w:r>
      <w:r>
        <w:rPr>
          <w:b/>
        </w:rPr>
        <w:t xml:space="preserve"> Montant : </w:t>
      </w:r>
      <w:r>
        <w:t>3750000.00</w:t>
      </w:r>
    </w:p>
    <w:p>
      <w:r>
        <w:rPr>
          <w:b/>
        </w:rPr>
        <w:t xml:space="preserve">Date : </w:t>
      </w:r>
      <w:r>
        <w:t>2024-02-19T00:00:00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