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les actions transrégionales prises afin de lutter contre le trafic de migrants</w:t>
      </w:r>
    </w:p>
    <w:p/>
    <w:p>
      <w:r>
        <w:rPr>
          <w:b/>
        </w:rPr>
        <w:t xml:space="preserve">Organisme : </w:t>
      </w:r>
      <w:r>
        <w:t>Affaires Mondiales Canada</w:t>
      </w:r>
    </w:p>
    <w:p>
      <w:r>
        <w:rPr>
          <w:b/>
        </w:rPr>
        <w:t xml:space="preserve">Numero de projet : </w:t>
      </w:r>
      <w:r>
        <w:t>CA-3-P009615001</w:t>
      </w:r>
    </w:p>
    <w:p>
      <w:r>
        <w:rPr>
          <w:b/>
        </w:rPr>
        <w:t xml:space="preserve">Lieu : </w:t>
      </w:r>
      <w:r/>
    </w:p>
    <w:p>
      <w:r>
        <w:rPr>
          <w:b/>
        </w:rPr>
        <w:t xml:space="preserve">Agence executive partenaire : </w:t>
      </w:r>
      <w:r>
        <w:t xml:space="preserve">ONUDC - Office des Nations Unies contre la drogue et le crime </w:t>
      </w:r>
    </w:p>
    <w:p>
      <w:r>
        <w:rPr>
          <w:b/>
        </w:rPr>
        <w:t xml:space="preserve">Type de financement : </w:t>
      </w:r>
      <w:r>
        <w:t>Don hors réorganisation de la dette (y compris quasi-dons)</w:t>
      </w:r>
    </w:p>
    <w:p>
      <w:r>
        <w:rPr>
          <w:b/>
        </w:rPr>
        <w:t xml:space="preserve">Dates : </w:t>
      </w:r>
      <w:r>
        <w:t>2021-03-15T00:00:00 au 2023-12-31T00:00:00</w:t>
      </w:r>
    </w:p>
    <w:p>
      <w:r>
        <w:rPr>
          <w:b/>
        </w:rPr>
        <w:t xml:space="preserve">Engagement : </w:t>
      </w:r>
      <w:r>
        <w:t>2901785.85</w:t>
      </w:r>
    </w:p>
    <w:p>
      <w:r>
        <w:rPr>
          <w:b/>
        </w:rPr>
        <w:t xml:space="preserve">Total envoye en $ : </w:t>
      </w:r>
      <w:r>
        <w:t>2901785.85</w:t>
      </w:r>
    </w:p>
    <w:p>
      <w:r>
        <w:rPr>
          <w:b/>
        </w:rPr>
        <w:t xml:space="preserve">Description : </w:t>
      </w:r>
      <w:r>
        <w:t>Ce projet vise à réduire les menaces que font peser sur les migrants les réseaux criminels qui se livrent au trafic de migrants en provenance de l’Asie du Sud et de l’Afrique jusqu’aux États-Unis et au Canada en passant par l’Amérique latine. Les activités de ce projet comprennent : 1) organiser six ateliers de formation à l’intention des praticiens de la justice pénale dans les pays situés le long des itinéraires transnationaux de trafic de migrants menant au Canada, afin de détecter le trafic de migrants, de faire des enquêtes à cet égard et d’en poursuivre les auteurs en tenant compte de la spécificité des genres; 2) fournir des services de mentorat et de consultation à certains praticiens chargés des affaires de trafic de migrants dans le domaine des enquêtes et de collecte de données probantes; 3) organiser deux réunions et/ou conférences transrégionales pour faire le point sur les tendances, les modèles et les défis en matière de trafic de migrants; 4) produire un rapport d’évaluation sur les tendances et les modèles de trafic transcontinental de migrants. Ce projet est mis en œuvre par l’Office des Nations Unies contre la drogue et le crime avec l’appui d’organismes gouvernementaux canadiens comme l’Agence des services frontaliers du Canada et la Gendarmerie royale du Canada.</w:t>
      </w:r>
    </w:p>
    <w:p>
      <w:pPr>
        <w:pStyle w:val="Heading2"/>
      </w:pPr>
      <w:r>
        <w:t>Transactions</w:t>
      </w:r>
    </w:p>
    <w:p>
      <w:r>
        <w:rPr>
          <w:b/>
        </w:rPr>
        <w:t xml:space="preserve">Date : </w:t>
      </w:r>
      <w:r>
        <w:t>2021-03-15T00:00:00</w:t>
      </w:r>
      <w:r>
        <w:rPr>
          <w:b/>
        </w:rPr>
        <w:t xml:space="preserve">Type : </w:t>
      </w:r>
      <w:r>
        <w:t>Engagement</w:t>
      </w:r>
      <w:r>
        <w:rPr>
          <w:b/>
        </w:rPr>
        <w:t xml:space="preserve"> Montant : </w:t>
      </w:r>
      <w:r>
        <w:t>2901785.85</w:t>
      </w:r>
    </w:p>
    <w:p>
      <w:r>
        <w:rPr>
          <w:b/>
        </w:rPr>
        <w:t xml:space="preserve">Date : </w:t>
      </w:r>
      <w:r>
        <w:t>2021-03-23T00:00:00</w:t>
      </w:r>
      <w:r>
        <w:rPr>
          <w:b/>
        </w:rPr>
        <w:t xml:space="preserve">Type : </w:t>
      </w:r>
      <w:r>
        <w:t>Déboursé</w:t>
      </w:r>
      <w:r>
        <w:rPr>
          <w:b/>
        </w:rPr>
        <w:t xml:space="preserve"> Montant : </w:t>
      </w:r>
      <w:r>
        <w:t>701750.80</w:t>
      </w:r>
    </w:p>
    <w:p>
      <w:r>
        <w:rPr>
          <w:b/>
        </w:rPr>
        <w:t xml:space="preserve">Date : </w:t>
      </w:r>
      <w:r>
        <w:t>2021-07-02T00:00:00</w:t>
      </w:r>
      <w:r>
        <w:rPr>
          <w:b/>
        </w:rPr>
        <w:t xml:space="preserve">Type : </w:t>
      </w:r>
      <w:r>
        <w:t>Déboursé</w:t>
      </w:r>
      <w:r>
        <w:rPr>
          <w:b/>
        </w:rPr>
        <w:t xml:space="preserve"> Montant : </w:t>
      </w:r>
      <w:r>
        <w:t>1377655.37</w:t>
      </w:r>
    </w:p>
    <w:p>
      <w:r>
        <w:rPr>
          <w:b/>
        </w:rPr>
        <w:t xml:space="preserve">Date : </w:t>
      </w:r>
      <w:r>
        <w:t>2022-06-28T00:00:00</w:t>
      </w:r>
      <w:r>
        <w:rPr>
          <w:b/>
        </w:rPr>
        <w:t xml:space="preserve">Type : </w:t>
      </w:r>
      <w:r>
        <w:t>Déboursé</w:t>
      </w:r>
      <w:r>
        <w:rPr>
          <w:b/>
        </w:rPr>
        <w:t xml:space="preserve"> Montant : </w:t>
      </w:r>
      <w:r>
        <w:t>657378.68</w:t>
      </w:r>
    </w:p>
    <w:p>
      <w:r>
        <w:rPr>
          <w:b/>
        </w:rPr>
        <w:t xml:space="preserve">Date : </w:t>
      </w:r>
      <w:r>
        <w:t>2023-02-08T00:00:00</w:t>
      </w:r>
      <w:r>
        <w:rPr>
          <w:b/>
        </w:rPr>
        <w:t xml:space="preserve">Type : </w:t>
      </w:r>
      <w:r>
        <w:t>Déboursé</w:t>
      </w:r>
      <w:r>
        <w:rPr>
          <w:b/>
        </w:rPr>
        <w:t xml:space="preserve"> Montant : </w:t>
      </w:r>
      <w:r>
        <w:t>165001.00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