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SALALEM: Prospérité et progrès pour les femmes et les jeunes Palestiniens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CA-3-P007041001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Catholic Relief Services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2019-10-25T00:00:00 au 2024-09-30T00:00:00</w:t>
      </w:r>
    </w:p>
    <w:p>
      <w:r>
        <w:rPr>
          <w:b/>
        </w:rPr>
        <w:t xml:space="preserve">Engagement : </w:t>
      </w:r>
      <w:r>
        <w:t>9942016.82</w:t>
      </w:r>
    </w:p>
    <w:p>
      <w:r>
        <w:rPr>
          <w:b/>
        </w:rPr>
        <w:t xml:space="preserve">Total envoye en $ : </w:t>
      </w:r>
      <w:r>
        <w:t>7369917.18</w:t>
      </w:r>
    </w:p>
    <w:p>
      <w:r>
        <w:rPr>
          <w:b/>
        </w:rPr>
        <w:t xml:space="preserve">Description : </w:t>
      </w:r>
      <w:r>
        <w:t>Le projet vise à améliorer les résultats d’apprentissage des jeunes femmes et des jeunes personnes en situation de handicap en Cisjordanie et à Gaza. Les activités de ce projet comprennent : 1) concevoir des programmes d’études axés sur la demande et favorisant l’égalité des genres, sur les aptitudes à la vie quotidienne et la gestion de petites entreprises, ainsi que des programmes de stages et d’apprentissage; 2) inviter des modèles professionnels à participer à des événements de réseautage à l’intention de jeunes femmes et de jeunes personnes en situation de handicap; 3) réaliser un projet pilote d’amélioration du lieu de travail avec des employeurs intéressés; 4) sélectionner des jeunes et chefs de ménage de l’Institut de leadership Salalem pour collaborer avec une organisation médiatique et des intervenants clés en vue d’élaborer une campagne de messages stratégiques.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2019-10-25T00:00:00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9942016.82</w:t>
      </w:r>
    </w:p>
    <w:p>
      <w:r>
        <w:rPr>
          <w:b/>
        </w:rPr>
        <w:t xml:space="preserve">Date : </w:t>
      </w:r>
      <w:r>
        <w:t>2019-12-12T00:00:00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440162.00</w:t>
      </w:r>
    </w:p>
    <w:p>
      <w:r>
        <w:rPr>
          <w:b/>
        </w:rPr>
        <w:t xml:space="preserve">Date : </w:t>
      </w:r>
      <w:r>
        <w:t>2020-08-31T00:00:00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319605.50</w:t>
      </w:r>
    </w:p>
    <w:p>
      <w:r>
        <w:rPr>
          <w:b/>
        </w:rPr>
        <w:t xml:space="preserve">Date : </w:t>
      </w:r>
      <w:r>
        <w:t>2021-02-12T00:00:00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822293.41</w:t>
      </w:r>
    </w:p>
    <w:p>
      <w:r>
        <w:rPr>
          <w:b/>
        </w:rPr>
        <w:t xml:space="preserve">Date : </w:t>
      </w:r>
      <w:r>
        <w:t>2021-08-23T00:00:00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655684.94</w:t>
      </w:r>
    </w:p>
    <w:p>
      <w:r>
        <w:rPr>
          <w:b/>
        </w:rPr>
        <w:t xml:space="preserve">Date : </w:t>
      </w:r>
      <w:r>
        <w:t>2021-11-25T00:00:00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1054460.88</w:t>
      </w:r>
    </w:p>
    <w:p>
      <w:r>
        <w:rPr>
          <w:b/>
        </w:rPr>
        <w:t xml:space="preserve">Date : </w:t>
      </w:r>
      <w:r>
        <w:t>2022-08-03T00:00:00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1278253.46</w:t>
      </w:r>
    </w:p>
    <w:p>
      <w:r>
        <w:rPr>
          <w:b/>
        </w:rPr>
        <w:t xml:space="preserve">Date : </w:t>
      </w:r>
      <w:r>
        <w:t>2023-03-22T00:00:00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878987.93</w:t>
      </w:r>
    </w:p>
    <w:p>
      <w:r>
        <w:rPr>
          <w:b/>
        </w:rPr>
        <w:t xml:space="preserve">Date : </w:t>
      </w:r>
      <w:r>
        <w:t>2023-09-20T00:00:00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1147928.33</w:t>
      </w:r>
    </w:p>
    <w:p>
      <w:r>
        <w:rPr>
          <w:b/>
        </w:rPr>
        <w:t xml:space="preserve">Date : </w:t>
      </w:r>
      <w:r>
        <w:t>2024-07-29T00:00:00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772540.73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