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Santé et droits sexuels et reproductifs - Santé - Soutien aux sages-femmes</w:t>
      </w:r>
    </w:p>
    <w:p/>
    <w:p>
      <w:r>
        <w:rPr>
          <w:b/>
        </w:rPr>
        <w:t xml:space="preserve">Organisme : </w:t>
      </w:r>
      <w:r>
        <w:t>Affaires Mondiales Canada</w:t>
      </w:r>
    </w:p>
    <w:p>
      <w:r>
        <w:rPr>
          <w:b/>
        </w:rPr>
        <w:t xml:space="preserve">Numero de projet : </w:t>
      </w:r>
      <w:r>
        <w:t>CA-3-P010363001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2024-03-18T00:00:00 au 2028-03-31T00:00:00</w:t>
      </w:r>
    </w:p>
    <w:p>
      <w:r>
        <w:rPr>
          <w:b/>
        </w:rPr>
        <w:t xml:space="preserve">Engagement : </w:t>
      </w:r>
      <w:r>
        <w:t>15000000.00</w:t>
      </w:r>
    </w:p>
    <w:p>
      <w:r>
        <w:rPr>
          <w:b/>
        </w:rPr>
        <w:t xml:space="preserve">Total envoye en $ : </w:t>
      </w:r>
      <w:r>
        <w:t>4500000.0</w:t>
      </w:r>
    </w:p>
    <w:p>
      <w:r>
        <w:rPr>
          <w:b/>
        </w:rPr>
        <w:t xml:space="preserve">Description : </w:t>
      </w:r>
      <w:r>
        <w:t>Ce projet vise à améliorer le bien-être des femmes et des filles haïtiennes, particulièrement celles des départements du Grand Sud (Département des Nippes, de la Grande Anse, du Sud et du Sud-Est) en augmentant la disponibilité de sages-femmes qualifiées et respectueuses des droits pour l'offre de services holistiques et intégrés de santé sexuelle et de la reproduction, de lutte contre les violences sexuelles basées sur le genre (VSBG) dans les institutions de soins. Les bénéficiaires ciblés sont des femmes/adolescentes en situation de précarité, notamment les femmes enceintes, les femmes ayant accouché, les survivantes de VSBG, les personnes avec handicap, et les femmes des zones isolées et marginalisées du Grand Sud. Le projet est d'une durée de cinq ans avec un budget total de 15 000 000 de dollars canadiens.</w:t>
      </w:r>
    </w:p>
    <w:p>
      <w:pPr>
        <w:pStyle w:val="Heading2"/>
      </w:pPr>
      <w:r>
        <w:t>Transactions</w:t>
      </w:r>
    </w:p>
    <w:p>
      <w:r>
        <w:rPr>
          <w:b/>
        </w:rPr>
        <w:t xml:space="preserve">Date : </w:t>
      </w:r>
      <w:r>
        <w:t>2024-03-18T00:00:00</w:t>
      </w:r>
      <w:r>
        <w:rPr>
          <w:b/>
        </w:rPr>
        <w:t xml:space="preserve">Type : </w:t>
      </w:r>
      <w:r>
        <w:t>Engagement</w:t>
      </w:r>
      <w:r>
        <w:rPr>
          <w:b/>
        </w:rPr>
        <w:t xml:space="preserve"> Montant : </w:t>
      </w:r>
      <w:r>
        <w:t>15000000.00</w:t>
      </w:r>
    </w:p>
    <w:p>
      <w:r>
        <w:rPr>
          <w:b/>
        </w:rPr>
        <w:t xml:space="preserve">Date : </w:t>
      </w:r>
      <w:r>
        <w:t>2024-03-20T00:00:00</w:t>
      </w:r>
      <w:r>
        <w:rPr>
          <w:b/>
        </w:rPr>
        <w:t xml:space="preserve">Type : </w:t>
      </w:r>
      <w:r>
        <w:t>Déboursé</w:t>
      </w:r>
      <w:r>
        <w:rPr>
          <w:b/>
        </w:rPr>
        <w:t xml:space="preserve"> Montant : </w:t>
      </w:r>
      <w:r>
        <w:t>1500000.00</w:t>
      </w:r>
    </w:p>
    <w:p>
      <w:r>
        <w:rPr>
          <w:b/>
        </w:rPr>
        <w:t xml:space="preserve">Date : </w:t>
      </w:r>
      <w:r>
        <w:t>2024-07-08T00:00:00</w:t>
      </w:r>
      <w:r>
        <w:rPr>
          <w:b/>
        </w:rPr>
        <w:t xml:space="preserve">Type : </w:t>
      </w:r>
      <w:r>
        <w:t>Déboursé</w:t>
      </w:r>
      <w:r>
        <w:rPr>
          <w:b/>
        </w:rPr>
        <w:t xml:space="preserve"> Montant : </w:t>
      </w:r>
      <w:r>
        <w:t>1500000.00</w:t>
      </w:r>
    </w:p>
    <w:p>
      <w:r>
        <w:rPr>
          <w:b/>
        </w:rPr>
        <w:t xml:space="preserve">Date : </w:t>
      </w:r>
      <w:r>
        <w:t>2024-12-18T00:00:00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