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Santé et droits sexuels et reproductifs et une vie libre de violence en Bolivie</w:t>
      </w:r>
    </w:p>
    <w:p/>
    <w:p>
      <w:r>
        <w:rPr>
          <w:b/>
        </w:rPr>
        <w:t xml:space="preserve">Organisme : </w:t>
      </w:r>
      <w:r>
        <w:t>Affaires Mondiales Canada</w:t>
      </w:r>
    </w:p>
    <w:p>
      <w:r>
        <w:rPr>
          <w:b/>
        </w:rPr>
        <w:t xml:space="preserve">Numero de projet : </w:t>
      </w:r>
      <w:r>
        <w:t>CA-3-P011532001</w:t>
      </w:r>
    </w:p>
    <w:p>
      <w:r>
        <w:rPr>
          <w:b/>
        </w:rPr>
        <w:t xml:space="preserve">Lieu : </w:t>
      </w:r>
      <w:r/>
    </w:p>
    <w:p>
      <w:r>
        <w:rPr>
          <w:b/>
        </w:rPr>
        <w:t xml:space="preserve">Agence executive partenaire : </w:t>
      </w:r>
      <w:r>
        <w:t xml:space="preserve">UNITED NATIONSDIVISION FOR THE ADVANCEMENT OFWOMEN </w:t>
      </w:r>
    </w:p>
    <w:p>
      <w:r>
        <w:rPr>
          <w:b/>
        </w:rPr>
        <w:t xml:space="preserve">Type de financement : </w:t>
      </w:r>
      <w:r>
        <w:t>Don hors réorganisation de la dette (y compris quasi-dons)</w:t>
      </w:r>
    </w:p>
    <w:p>
      <w:r>
        <w:rPr>
          <w:b/>
        </w:rPr>
        <w:t xml:space="preserve">Dates : </w:t>
      </w:r>
      <w:r>
        <w:t>2024-03-13T00:00:00 au 2028-09-30T00:00:00</w:t>
      </w:r>
    </w:p>
    <w:p>
      <w:r>
        <w:rPr>
          <w:b/>
        </w:rPr>
        <w:t xml:space="preserve">Engagement : </w:t>
      </w:r>
      <w:r>
        <w:t>10000000.00</w:t>
      </w:r>
    </w:p>
    <w:p>
      <w:r>
        <w:rPr>
          <w:b/>
        </w:rPr>
        <w:t xml:space="preserve">Total envoye en $ : </w:t>
      </w:r>
      <w:r>
        <w:t>3500000.0</w:t>
      </w:r>
    </w:p>
    <w:p>
      <w:r>
        <w:rPr>
          <w:b/>
        </w:rPr>
        <w:t xml:space="preserve">Description : </w:t>
      </w:r>
      <w:r>
        <w:t>Ce projet vise à accroître la jouissance de la santé et des droits sexuels et reproductifs (SDSR), en particulier pour les femmes autochtones et les adolescentes victimes de violence, de pauvreté, de marginalisation et d'exclusion en Bolivie. Les activités de ce projet comprennent : 1) le renforcer la capacité des institutions clés à s'engager et à protéger les SDSR; 2) développer des programmes et des stratégies pour améliorer les efforts SDSR; 3) promouvoir la sensibilisation aux SDSR et aux programmes qui y sont liés. Ce projet, mis en œuvre par ONU Femmes, le FNUAP et l'UNICEF, contribue à l'engagement décennal du Canada en matière de santé mondiale.</w:t>
      </w:r>
    </w:p>
    <w:p>
      <w:pPr>
        <w:pStyle w:val="Heading2"/>
      </w:pPr>
      <w:r>
        <w:t>Transactions</w:t>
      </w:r>
    </w:p>
    <w:p>
      <w:r>
        <w:rPr>
          <w:b/>
        </w:rPr>
        <w:t xml:space="preserve">Date : </w:t>
      </w:r>
      <w:r>
        <w:t>2024-03-13T00:00:00</w:t>
      </w:r>
      <w:r>
        <w:rPr>
          <w:b/>
        </w:rPr>
        <w:t xml:space="preserve">Type : </w:t>
      </w:r>
      <w:r>
        <w:t>Engagement</w:t>
      </w:r>
      <w:r>
        <w:rPr>
          <w:b/>
        </w:rPr>
        <w:t xml:space="preserve"> Montant : </w:t>
      </w:r>
      <w:r>
        <w:t>10000000.00</w:t>
      </w:r>
    </w:p>
    <w:p>
      <w:r>
        <w:rPr>
          <w:b/>
        </w:rPr>
        <w:t xml:space="preserve">Date : </w:t>
      </w:r>
      <w:r>
        <w:t>2024-03-14T00:00:00</w:t>
      </w:r>
      <w:r>
        <w:rPr>
          <w:b/>
        </w:rPr>
        <w:t xml:space="preserve">Type : </w:t>
      </w:r>
      <w:r>
        <w:t>Déboursé</w:t>
      </w:r>
      <w:r>
        <w:rPr>
          <w:b/>
        </w:rPr>
        <w:t xml:space="preserve"> Montant : </w:t>
      </w:r>
      <w:r>
        <w:t>2000000.00</w:t>
      </w:r>
    </w:p>
    <w:p>
      <w:r>
        <w:rPr>
          <w:b/>
        </w:rPr>
        <w:t xml:space="preserve">Date : </w:t>
      </w:r>
      <w:r>
        <w:t>2024-12-02T00:00:00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