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Santé, renforcement du pouvoir et droits des populations vulnérables au Myanmar</w:t>
      </w:r>
    </w:p>
    <w:p/>
    <w:p>
      <w:r>
        <w:rPr>
          <w:b/>
        </w:rPr>
        <w:t xml:space="preserve">Organisme : </w:t>
      </w:r>
      <w:r>
        <w:t>Affaires Mondiales Canada</w:t>
      </w:r>
    </w:p>
    <w:p>
      <w:r>
        <w:rPr>
          <w:b/>
        </w:rPr>
        <w:t xml:space="preserve">Numero de projet : </w:t>
      </w:r>
      <w:r>
        <w:t>CA-3-D004541001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2018-11-14T00:00:00 au 2024-08-31T00:00:00</w:t>
      </w:r>
    </w:p>
    <w:p>
      <w:r>
        <w:rPr>
          <w:b/>
        </w:rPr>
        <w:t xml:space="preserve">Engagement : </w:t>
      </w:r>
      <w:r>
        <w:t>18000000.00</w:t>
      </w:r>
    </w:p>
    <w:p>
      <w:r>
        <w:rPr>
          <w:b/>
        </w:rPr>
        <w:t xml:space="preserve">Total envoye en $ : </w:t>
      </w:r>
      <w:r>
        <w:t>18000000.0</w:t>
      </w:r>
    </w:p>
    <w:p>
      <w:r>
        <w:rPr>
          <w:b/>
        </w:rPr>
        <w:t xml:space="preserve">Description : </w:t>
      </w:r>
      <w:r>
        <w:t>Ce projet, aussi appelé projet « Santé, renforcement du pouvoir et droits (SPD) », s’attaque aux obstacles systémiques qui nuisent à la réalisation de la santé et droits sexuels et reproductifs (SDSR) et à l'élimination de la violence sexuelle et sexiste (VSS) chez les populations vulnérables et marginalisées du Myanmar, tells que les femmes, les enfants, les jeunes, et les minorités ethniques et religieuses. Parmi les activités prévues dans le cadre du projet, mentionnons les suivantes : 1) aider le gouvernement à mettre fin à la VSS, particulièrement par le truchement de politiques, de lois et de procédures normalisées de fonctionnement; 2) renforcer le pouvoir des femmes, des filles, des garçons et des jeunes grâce à l’éducation en matière de SDSR à l’échelle locale et nationale, au réseautage et à l’accès à l’information; et 3) améliorer l’accès aux services de SDSR et aux services aux victimes de VSS.</w:t>
      </w:r>
    </w:p>
    <w:p>
      <w:pPr>
        <w:pStyle w:val="Heading2"/>
      </w:pPr>
      <w:r>
        <w:t>Transactions</w:t>
      </w:r>
    </w:p>
    <w:p>
      <w:r>
        <w:rPr>
          <w:b/>
        </w:rPr>
        <w:t xml:space="preserve">Date : </w:t>
      </w:r>
      <w:r>
        <w:t>2018-11-14T00:00:00</w:t>
      </w:r>
      <w:r>
        <w:rPr>
          <w:b/>
        </w:rPr>
        <w:t xml:space="preserve">Type : </w:t>
      </w:r>
      <w:r>
        <w:t>Engagement</w:t>
      </w:r>
      <w:r>
        <w:rPr>
          <w:b/>
        </w:rPr>
        <w:t xml:space="preserve"> Montant : </w:t>
      </w:r>
      <w:r>
        <w:t>18000000.00</w:t>
      </w:r>
    </w:p>
    <w:p>
      <w:r>
        <w:rPr>
          <w:b/>
        </w:rPr>
        <w:t xml:space="preserve">Date : </w:t>
      </w:r>
      <w:r>
        <w:t>2018-12-06T00:00:00</w:t>
      </w:r>
      <w:r>
        <w:rPr>
          <w:b/>
        </w:rPr>
        <w:t xml:space="preserve">Type : </w:t>
      </w:r>
      <w:r>
        <w:t>Déboursé</w:t>
      </w:r>
      <w:r>
        <w:rPr>
          <w:b/>
        </w:rPr>
        <w:t xml:space="preserve"> Montant : </w:t>
      </w:r>
      <w:r>
        <w:t>2000000.00</w:t>
      </w:r>
    </w:p>
    <w:p>
      <w:r>
        <w:rPr>
          <w:b/>
        </w:rPr>
        <w:t xml:space="preserve">Date : </w:t>
      </w:r>
      <w:r>
        <w:t>2019-05-10T00:00:00</w:t>
      </w:r>
      <w:r>
        <w:rPr>
          <w:b/>
        </w:rPr>
        <w:t xml:space="preserve">Type : </w:t>
      </w:r>
      <w:r>
        <w:t>Déboursé</w:t>
      </w:r>
      <w:r>
        <w:rPr>
          <w:b/>
        </w:rPr>
        <w:t xml:space="preserve"> Montant : </w:t>
      </w:r>
      <w:r>
        <w:t>4000000.00</w:t>
      </w:r>
    </w:p>
    <w:p>
      <w:r>
        <w:rPr>
          <w:b/>
        </w:rPr>
        <w:t xml:space="preserve">Date : </w:t>
      </w:r>
      <w:r>
        <w:t>2020-04-30T00:00:00</w:t>
      </w:r>
      <w:r>
        <w:rPr>
          <w:b/>
        </w:rPr>
        <w:t xml:space="preserve">Type : </w:t>
      </w:r>
      <w:r>
        <w:t>Déboursé</w:t>
      </w:r>
      <w:r>
        <w:rPr>
          <w:b/>
        </w:rPr>
        <w:t xml:space="preserve"> Montant : </w:t>
      </w:r>
      <w:r>
        <w:t>4000000.00</w:t>
      </w:r>
    </w:p>
    <w:p>
      <w:r>
        <w:rPr>
          <w:b/>
        </w:rPr>
        <w:t xml:space="preserve">Date : </w:t>
      </w:r>
      <w:r>
        <w:t>2021-05-05T00:00:00</w:t>
      </w:r>
      <w:r>
        <w:rPr>
          <w:b/>
        </w:rPr>
        <w:t xml:space="preserve">Type : </w:t>
      </w:r>
      <w:r>
        <w:t>Déboursé</w:t>
      </w:r>
      <w:r>
        <w:rPr>
          <w:b/>
        </w:rPr>
        <w:t xml:space="preserve"> Montant : </w:t>
      </w:r>
      <w:r>
        <w:t>4500000.00</w:t>
      </w:r>
    </w:p>
    <w:p>
      <w:r>
        <w:rPr>
          <w:b/>
        </w:rPr>
        <w:t xml:space="preserve">Date : </w:t>
      </w:r>
      <w:r>
        <w:t>2022-08-03T00:00:00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