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les moyens de subsistance des agropasteurs dans l'État des lacs</w:t>
      </w:r>
    </w:p>
    <w:p/>
    <w:p>
      <w:r>
        <w:rPr>
          <w:b/>
        </w:rPr>
        <w:t xml:space="preserve">Organisme : </w:t>
      </w:r>
      <w:r>
        <w:t>Affaires Mondiales Canada</w:t>
      </w:r>
    </w:p>
    <w:p>
      <w:r>
        <w:rPr>
          <w:b/>
        </w:rPr>
        <w:t xml:space="preserve">Numero de projet : </w:t>
      </w:r>
      <w:r>
        <w:t>CA-3-P009498001</w:t>
      </w:r>
    </w:p>
    <w:p>
      <w:r>
        <w:rPr>
          <w:b/>
        </w:rPr>
        <w:t xml:space="preserve">Lieu : </w:t>
      </w:r>
      <w:r/>
    </w:p>
    <w:p>
      <w:r>
        <w:rPr>
          <w:b/>
        </w:rPr>
        <w:t xml:space="preserve">Agence executive partenaire : </w:t>
      </w:r>
      <w:r>
        <w:t xml:space="preserve">Catholic Relief Services </w:t>
      </w:r>
    </w:p>
    <w:p>
      <w:r>
        <w:rPr>
          <w:b/>
        </w:rPr>
        <w:t xml:space="preserve">Type de financement : </w:t>
      </w:r>
      <w:r>
        <w:t>Don hors réorganisation de la dette (y compris quasi-dons)</w:t>
      </w:r>
    </w:p>
    <w:p>
      <w:r>
        <w:rPr>
          <w:b/>
        </w:rPr>
        <w:t xml:space="preserve">Dates : </w:t>
      </w:r>
      <w:r>
        <w:t>2022-12-14T00:00:00 au 2025-10-31T00:00:00</w:t>
      </w:r>
    </w:p>
    <w:p>
      <w:r>
        <w:rPr>
          <w:b/>
        </w:rPr>
        <w:t xml:space="preserve">Engagement : </w:t>
      </w:r>
      <w:r>
        <w:t>4000000.00</w:t>
      </w:r>
    </w:p>
    <w:p>
      <w:r>
        <w:rPr>
          <w:b/>
        </w:rPr>
        <w:t xml:space="preserve">Total envoye en $ : </w:t>
      </w:r>
      <w:r>
        <w:t>3289529.01</w:t>
      </w:r>
    </w:p>
    <w:p>
      <w:r>
        <w:rPr>
          <w:b/>
        </w:rPr>
        <w:t xml:space="preserve">Description : </w:t>
      </w:r>
      <w:r>
        <w:t>Services de secours catholiques (SSC) propose de mettre en œuvre le programme de trois ans, en abordant l'intersection de l'agropastoralisme, du conflit et de la sécurité alimentaire, avec un accent sur l'égalité des sexes intégré dans toutes les activités. SSC travaille au Sud-Soudan depuis les années 1980 et dans l'État des Lacs depuis 2014. Cette organisation est donc bien placé pour relever les défis multisectoriels qui alimentent la pauvreté. Le bureau existant de SSC dans la ville de Yirol a la responsabilité de gérer le programme proposé en s’appuyant sur l'expertise de l'équipe technique de l'agence dans le pays ainsi que sur des experts régionaux et du siège. Le programme cible les communautés des camps de bétail des payams de Mapourdit, Aluakluak et Akot dans l'État des Lacs. Ces payams sont situés à la frontière des comtés de Yirol West  et de Rumbek East .  Mapourdit et Aluakluak à Yirol West sont principalement habités par le groupe ethnique Atuot. En ce qui concerne Akot à Rumbek East, il est principalement habité par le groupe ethnique Agaar. Le programme cible les jeunes femmes de 18 à 35 ans et les jeunes hommes de 18 à 35 ans de ces communautés agropastorales.</w:t>
      </w:r>
    </w:p>
    <w:p>
      <w:pPr>
        <w:pStyle w:val="Heading2"/>
      </w:pPr>
      <w:r>
        <w:t>Transactions</w:t>
      </w:r>
    </w:p>
    <w:p>
      <w:r>
        <w:rPr>
          <w:b/>
        </w:rPr>
        <w:t xml:space="preserve">Date : </w:t>
      </w:r>
      <w:r>
        <w:t>2022-12-14T00:00:00</w:t>
      </w:r>
      <w:r>
        <w:rPr>
          <w:b/>
        </w:rPr>
        <w:t xml:space="preserve">Type : </w:t>
      </w:r>
      <w:r>
        <w:t>Engagement</w:t>
      </w:r>
      <w:r>
        <w:rPr>
          <w:b/>
        </w:rPr>
        <w:t xml:space="preserve"> Montant : </w:t>
      </w:r>
      <w:r>
        <w:t>4000000.00</w:t>
      </w:r>
    </w:p>
    <w:p>
      <w:r>
        <w:rPr>
          <w:b/>
        </w:rPr>
        <w:t xml:space="preserve">Date : </w:t>
      </w:r>
      <w:r>
        <w:t>2023-01-30T00:00:00</w:t>
      </w:r>
      <w:r>
        <w:rPr>
          <w:b/>
        </w:rPr>
        <w:t xml:space="preserve">Type : </w:t>
      </w:r>
      <w:r>
        <w:t>Déboursé</w:t>
      </w:r>
      <w:r>
        <w:rPr>
          <w:b/>
        </w:rPr>
        <w:t xml:space="preserve"> Montant : </w:t>
      </w:r>
      <w:r>
        <w:t>343455.00</w:t>
      </w:r>
    </w:p>
    <w:p>
      <w:r>
        <w:rPr>
          <w:b/>
        </w:rPr>
        <w:t xml:space="preserve">Date : </w:t>
      </w:r>
      <w:r>
        <w:t>2023-05-23T00:00:00</w:t>
      </w:r>
      <w:r>
        <w:rPr>
          <w:b/>
        </w:rPr>
        <w:t xml:space="preserve">Type : </w:t>
      </w:r>
      <w:r>
        <w:t>Déboursé</w:t>
      </w:r>
      <w:r>
        <w:rPr>
          <w:b/>
        </w:rPr>
        <w:t xml:space="preserve"> Montant : </w:t>
      </w:r>
      <w:r>
        <w:t>540565.73</w:t>
      </w:r>
    </w:p>
    <w:p>
      <w:r>
        <w:rPr>
          <w:b/>
        </w:rPr>
        <w:t xml:space="preserve">Date : </w:t>
      </w:r>
      <w:r>
        <w:t>2023-11-22T00:00:00</w:t>
      </w:r>
      <w:r>
        <w:rPr>
          <w:b/>
        </w:rPr>
        <w:t xml:space="preserve">Type : </w:t>
      </w:r>
      <w:r>
        <w:t>Déboursé</w:t>
      </w:r>
      <w:r>
        <w:rPr>
          <w:b/>
        </w:rPr>
        <w:t xml:space="preserve"> Montant : </w:t>
      </w:r>
      <w:r>
        <w:t>908400.27</w:t>
      </w:r>
    </w:p>
    <w:p>
      <w:r>
        <w:rPr>
          <w:b/>
        </w:rPr>
        <w:t xml:space="preserve">Date : </w:t>
      </w:r>
      <w:r>
        <w:t>2024-05-30T00:00:00</w:t>
      </w:r>
      <w:r>
        <w:rPr>
          <w:b/>
        </w:rPr>
        <w:t xml:space="preserve">Type : </w:t>
      </w:r>
      <w:r>
        <w:t>Déboursé</w:t>
      </w:r>
      <w:r>
        <w:rPr>
          <w:b/>
        </w:rPr>
        <w:t xml:space="preserve"> Montant : </w:t>
      </w:r>
      <w:r>
        <w:t>1497108.01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