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la formation à la sécurité nucléaire en Thaïlande et d'autres pays de la région</w:t>
      </w:r>
    </w:p>
    <w:p/>
    <w:p>
      <w:r>
        <w:rPr>
          <w:b/>
        </w:rPr>
        <w:t xml:space="preserve">Organisme : </w:t>
      </w:r>
      <w:r>
        <w:t>Affaires Mondiales Canada</w:t>
      </w:r>
    </w:p>
    <w:p>
      <w:r>
        <w:rPr>
          <w:b/>
        </w:rPr>
        <w:t xml:space="preserve">Numero de projet : </w:t>
      </w:r>
      <w:r>
        <w:t>CA-3-P012164001</w:t>
      </w:r>
    </w:p>
    <w:p>
      <w:r>
        <w:rPr>
          <w:b/>
        </w:rPr>
        <w:t xml:space="preserve">Lieu : </w:t>
      </w:r>
      <w:r>
        <w:t>Extrême-Orient, régional</w:t>
      </w:r>
    </w:p>
    <w:p>
      <w:r>
        <w:rPr>
          <w:b/>
        </w:rPr>
        <w:t xml:space="preserve">Agence executive partenaire : </w:t>
      </w:r>
      <w:r>
        <w:t xml:space="preserve">World Institute for Nuclear Security </w:t>
      </w:r>
    </w:p>
    <w:p>
      <w:r>
        <w:rPr>
          <w:b/>
        </w:rPr>
        <w:t xml:space="preserve">Type de financement : </w:t>
      </w:r>
      <w:r>
        <w:t>Don hors réorganisation de la dette (y compris quasi-dons)</w:t>
      </w:r>
    </w:p>
    <w:p>
      <w:r>
        <w:rPr>
          <w:b/>
        </w:rPr>
        <w:t xml:space="preserve">Dates : </w:t>
      </w:r>
      <w:r>
        <w:t>2022-12-22T00:00:00 au 2025-06-30T00:00:00</w:t>
      </w:r>
    </w:p>
    <w:p>
      <w:r>
        <w:rPr>
          <w:b/>
        </w:rPr>
        <w:t xml:space="preserve">Engagement : </w:t>
      </w:r>
      <w:r>
        <w:t>2600000.00</w:t>
      </w:r>
    </w:p>
    <w:p>
      <w:r>
        <w:rPr>
          <w:b/>
        </w:rPr>
        <w:t xml:space="preserve">Total envoye en $ : </w:t>
      </w:r>
      <w:r>
        <w:t>2060000.0</w:t>
      </w:r>
    </w:p>
    <w:p>
      <w:r>
        <w:rPr>
          <w:b/>
        </w:rPr>
        <w:t xml:space="preserve">Description : </w:t>
      </w:r>
      <w:r>
        <w:t>Ce projet vise à réduire la menace liée à un accident de sécurité nucléaire ou radiologique pour les populations d’Asie du Sud-Est, notamment en pérennisant la formation en sécurité nucléaire en Thaïlande. Il est aussi prévu d’élargir l’accès à la formation offerte par le Centre de soutien à la sécurité nucléaire de la Thaïlande afin de renforcer les compétences en matière de sécurité nucléaire dans la région. Les activités du projet comprennent : 1) l’élaboration d’un cadre de compétences et d’une approche en matière de formation pour l'ensemble des activités relatives à la sécurité en Thaïlande; 2) la mise en place d’une formation nationale en matière d’information et de cybersécurité et d’un programme de formation des formateurs sur le transport sécurisé des matières radioactives, l’information et la cybersécurité en Thaïlande; 3) l’organisation d’une formation sur le transport sécurisé des matières radioactives, d’ateliers sur la gestion des compétences et de la formation, y compris sur l’information et la cybersécurité, donnés par la Thaïlande, mais à destination d’un public régional.</w:t>
      </w:r>
    </w:p>
    <w:p>
      <w:pPr>
        <w:pStyle w:val="Heading2"/>
      </w:pPr>
      <w:r>
        <w:t>Transactions</w:t>
      </w:r>
    </w:p>
    <w:p>
      <w:r>
        <w:rPr>
          <w:b/>
        </w:rPr>
        <w:t xml:space="preserve">Date : </w:t>
      </w:r>
      <w:r>
        <w:t>2022-12-22T00:00:00</w:t>
      </w:r>
      <w:r>
        <w:rPr>
          <w:b/>
        </w:rPr>
        <w:t xml:space="preserve">Type : </w:t>
      </w:r>
      <w:r>
        <w:t>Engagement</w:t>
      </w:r>
      <w:r>
        <w:rPr>
          <w:b/>
        </w:rPr>
        <w:t xml:space="preserve"> Montant : </w:t>
      </w:r>
      <w:r>
        <w:t>2600000.00</w:t>
      </w:r>
    </w:p>
    <w:p>
      <w:r>
        <w:rPr>
          <w:b/>
        </w:rPr>
        <w:t xml:space="preserve">Date : </w:t>
      </w:r>
      <w:r>
        <w:t>2023-01-24T00:00:00</w:t>
      </w:r>
      <w:r>
        <w:rPr>
          <w:b/>
        </w:rPr>
        <w:t xml:space="preserve">Type : </w:t>
      </w:r>
      <w:r>
        <w:t>Déboursé</w:t>
      </w:r>
      <w:r>
        <w:rPr>
          <w:b/>
        </w:rPr>
        <w:t xml:space="preserve"> Montant : </w:t>
      </w:r>
      <w:r>
        <w:t>550000.00</w:t>
      </w:r>
    </w:p>
    <w:p>
      <w:r>
        <w:rPr>
          <w:b/>
        </w:rPr>
        <w:t xml:space="preserve">Date : </w:t>
      </w:r>
      <w:r>
        <w:t>2023-11-28T00:00:00</w:t>
      </w:r>
      <w:r>
        <w:rPr>
          <w:b/>
        </w:rPr>
        <w:t xml:space="preserve">Type : </w:t>
      </w:r>
      <w:r>
        <w:t>Déboursé</w:t>
      </w:r>
      <w:r>
        <w:rPr>
          <w:b/>
        </w:rPr>
        <w:t xml:space="preserve"> Montant : </w:t>
      </w:r>
      <w:r>
        <w:t>550000.00</w:t>
      </w:r>
    </w:p>
    <w:p>
      <w:r>
        <w:rPr>
          <w:b/>
        </w:rPr>
        <w:t xml:space="preserve">Date : </w:t>
      </w:r>
      <w:r>
        <w:t>2024-03-18T00:00:00</w:t>
      </w:r>
      <w:r>
        <w:rPr>
          <w:b/>
        </w:rPr>
        <w:t xml:space="preserve">Type : </w:t>
      </w:r>
      <w:r>
        <w:t>Déboursé</w:t>
      </w:r>
      <w:r>
        <w:rPr>
          <w:b/>
        </w:rPr>
        <w:t xml:space="preserve"> Montant : </w:t>
      </w:r>
      <w:r>
        <w:t>550000.00</w:t>
      </w:r>
    </w:p>
    <w:p>
      <w:r>
        <w:rPr>
          <w:b/>
        </w:rPr>
        <w:t xml:space="preserve">Date : </w:t>
      </w:r>
      <w:r>
        <w:t>2024-09-16T00:00:00</w:t>
      </w:r>
      <w:r>
        <w:rPr>
          <w:b/>
        </w:rPr>
        <w:t xml:space="preserve">Type : </w:t>
      </w:r>
      <w:r>
        <w:t>Déboursé</w:t>
      </w:r>
      <w:r>
        <w:rPr>
          <w:b/>
        </w:rPr>
        <w:t xml:space="preserve"> Montant : </w:t>
      </w:r>
      <w:r>
        <w:t>410000.00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