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Fonds de réserve pour les urgences - Organisation mondiale de la santé - 2024</w:t>
      </w:r>
    </w:p>
    <w:p/>
    <w:p>
      <w:r>
        <w:rPr>
          <w:b/>
        </w:rPr>
        <w:t xml:space="preserve">Organisme : </w:t>
      </w:r>
      <w:r>
        <w:t>Affaires Mondiales Canada</w:t>
      </w:r>
    </w:p>
    <w:p>
      <w:r>
        <w:rPr>
          <w:b/>
        </w:rPr>
        <w:t xml:space="preserve">Numero de projet : </w:t>
      </w:r>
      <w:r>
        <w:t>CA-3-P014238001</w:t>
      </w:r>
    </w:p>
    <w:p>
      <w:r>
        <w:rPr>
          <w:b/>
        </w:rPr>
        <w:t xml:space="preserve">Lieu : </w:t>
      </w:r>
      <w:r>
        <w:t>Afrique, régional, Amérique, régional, Asie, régional, Océanie, régional, Europe, régional</w:t>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2024-07-30T00:00:00 au 2024-12-31T00:00:00</w:t>
      </w:r>
    </w:p>
    <w:p>
      <w:r>
        <w:rPr>
          <w:b/>
        </w:rPr>
        <w:t xml:space="preserve">Engagement : </w:t>
      </w:r>
      <w:r>
        <w:t>2000000.00</w:t>
      </w:r>
    </w:p>
    <w:p>
      <w:r>
        <w:rPr>
          <w:b/>
        </w:rPr>
        <w:t xml:space="preserve">Total envoye en $ : </w:t>
      </w:r>
      <w:r>
        <w:t>2000000.0</w:t>
      </w:r>
    </w:p>
    <w:p>
      <w:r>
        <w:rPr>
          <w:b/>
        </w:rPr>
        <w:t xml:space="preserve">Description : </w:t>
      </w:r>
      <w:r>
        <w:t>Avril 2024 - L'Organisation mondiale de la santé (OMS) travaille avec les pays et les partenaires pour se préparer, prévenir, répondre et se remettre des dangers qui créent des urgences sanitaires. Cela comprend les catastrophes, les flambées de maladies et les conflits. Le Fonds d'urgence pour les situations d'urgence de l'OMS est un fonds reconstituable qui vise à fournir les ressources nécessaires à l'intensification rapide de la réponse aiguë initiale de l'OMS aux épidémies et aux situations d'urgence ayant des conséquences sanitaires. Le Fonds vise à combler les déficits de financement critiques dès le début d'une situation d'urgence jusqu'à ce que l'organisation puisse accéder aux sources de financement supplémentaires.  Avec le soutien du GAC, le CFE aide l'OMS à réagir rapidement pour éviter que les situations d'urgence sanitaire ne s'aggravent. Les activités de ce projet comprennent: 1) déployer des experts pour évaluer la menace d'épidémie; 2) livrer des médicaments, des fournitures et d'équipements essentiels; 3) former le personnel de santé; 4) renforcer la coordination du secteur de la santé et des systèmes d'information sanitaire.</w:t>
      </w:r>
    </w:p>
    <w:p>
      <w:pPr>
        <w:pStyle w:val="Heading2"/>
      </w:pPr>
      <w:r>
        <w:t>Transactions</w:t>
      </w:r>
    </w:p>
    <w:p>
      <w:r>
        <w:rPr>
          <w:b/>
        </w:rPr>
        <w:t xml:space="preserve">Date : </w:t>
      </w:r>
      <w:r>
        <w:t>2024-07-30T00:00:00</w:t>
      </w:r>
      <w:r>
        <w:rPr>
          <w:b/>
        </w:rPr>
        <w:t xml:space="preserve">Type : </w:t>
      </w:r>
      <w:r>
        <w:t>Engagement</w:t>
      </w:r>
      <w:r>
        <w:rPr>
          <w:b/>
        </w:rPr>
        <w:t xml:space="preserve"> Montant : </w:t>
      </w:r>
      <w:r>
        <w:t>2000000.00</w:t>
      </w:r>
    </w:p>
    <w:p>
      <w:r>
        <w:rPr>
          <w:b/>
        </w:rPr>
        <w:t xml:space="preserve">Date : </w:t>
      </w:r>
      <w:r>
        <w:t>2024-07-30T00:00:00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