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ciblé à l'Agence de gestion des urgences en cas de catastrophe dans les Caraïbes (CDEMA)</w:t>
      </w:r>
    </w:p>
    <w:p/>
    <w:p>
      <w:r>
        <w:rPr>
          <w:b/>
        </w:rPr>
        <w:t xml:space="preserve">Organisme : </w:t>
      </w:r>
      <w:r>
        <w:t>Affaires Mondiales Canada</w:t>
      </w:r>
    </w:p>
    <w:p>
      <w:r>
        <w:rPr>
          <w:b/>
        </w:rPr>
        <w:t xml:space="preserve">Numero de projet : </w:t>
      </w:r>
      <w:r>
        <w:t>CA-3-P006122001</w:t>
      </w:r>
    </w:p>
    <w:p>
      <w:r>
        <w:rPr>
          <w:b/>
        </w:rPr>
        <w:t xml:space="preserve">Lieu : </w:t>
      </w:r>
      <w:r>
        <w:t>Indes occ., régional</w:t>
      </w:r>
    </w:p>
    <w:p>
      <w:r>
        <w:rPr>
          <w:b/>
        </w:rPr>
        <w:t xml:space="preserve">Agence executive partenaire : </w:t>
      </w:r>
      <w:r>
        <w:t xml:space="preserve">Caribbean Disaster Emergency Management Agency </w:t>
      </w:r>
    </w:p>
    <w:p>
      <w:r>
        <w:rPr>
          <w:b/>
        </w:rPr>
        <w:t xml:space="preserve">Type de financement : </w:t>
      </w:r>
      <w:r>
        <w:t>Don hors réorganisation de la dette (y compris quasi-dons)</w:t>
      </w:r>
    </w:p>
    <w:p>
      <w:r>
        <w:rPr>
          <w:b/>
        </w:rPr>
        <w:t xml:space="preserve">Dates : </w:t>
      </w:r>
      <w:r>
        <w:t>2019-02-25T00:00:00 au 2025-12-31T00:00:00</w:t>
      </w:r>
    </w:p>
    <w:p>
      <w:r>
        <w:rPr>
          <w:b/>
        </w:rPr>
        <w:t xml:space="preserve">Engagement : </w:t>
      </w:r>
      <w:r>
        <w:t>8200000.00</w:t>
      </w:r>
    </w:p>
    <w:p>
      <w:r>
        <w:rPr>
          <w:b/>
        </w:rPr>
        <w:t xml:space="preserve">Total envoye en $ : </w:t>
      </w:r>
      <w:r>
        <w:t>7600000.0</w:t>
      </w:r>
    </w:p>
    <w:p>
      <w:r>
        <w:rPr>
          <w:b/>
        </w:rPr>
        <w:t xml:space="preserve">Description : </w:t>
      </w:r>
      <w:r>
        <w:t>Le projet vise à améliorer la gestion globale des catastrophes dans la région des Caraïbes en mettant l'accent sur les populations vulnérables, en particulier les femmes et les filles. Le projet est conçu pour renforcer la réponse aux catastrophes à travers : 1) l'amélioration des capacités de communication d'urgence ; 2) la formation des équipes d'intervention ; 3) le financement de projets locaux de réparations rapides dans les pays touchés. Le projet contribue également au renforcement de la gestion des catastrophes dans les Caraïbes en : 1) augmentant la capacité technique de l'Unité de coordination ; (2) améliorant le système d'information sur les risques dans les Caraïbes ; 3) soutenant la coordination des partenaires. Les premiers bénéficiaires de ce projet sont les populations des 18 pays membres de l'Agence de gestion des urgences en cas de catastrophe dans les Caraïbes [en anglais, Caribbean Disaster Emergency Management Agency (CDEMA)], en particulier ceux qui vivent dans des communautés sujettes aux catastrophes et ceux appartenant à des groupes vulnérables, ainsi que l'Unité de coordination du CDEMA et les délégations nationales pour la gestion de catastrophes.</w:t>
      </w:r>
    </w:p>
    <w:p>
      <w:pPr>
        <w:pStyle w:val="Heading2"/>
      </w:pPr>
      <w:r>
        <w:t>Transactions</w:t>
      </w:r>
    </w:p>
    <w:p>
      <w:r>
        <w:rPr>
          <w:b/>
        </w:rPr>
        <w:t xml:space="preserve">Date : </w:t>
      </w:r>
      <w:r>
        <w:t>2019-02-25T00:00:00</w:t>
      </w:r>
      <w:r>
        <w:rPr>
          <w:b/>
        </w:rPr>
        <w:t xml:space="preserve">Type : </w:t>
      </w:r>
      <w:r>
        <w:t>Engagement</w:t>
      </w:r>
      <w:r>
        <w:rPr>
          <w:b/>
        </w:rPr>
        <w:t xml:space="preserve"> Montant : </w:t>
      </w:r>
      <w:r>
        <w:t>8200000.00</w:t>
      </w:r>
    </w:p>
    <w:p>
      <w:r>
        <w:rPr>
          <w:b/>
        </w:rPr>
        <w:t xml:space="preserve">Date : </w:t>
      </w:r>
      <w:r>
        <w:t>2019-03-07T00:00:00</w:t>
      </w:r>
      <w:r>
        <w:rPr>
          <w:b/>
        </w:rPr>
        <w:t xml:space="preserve">Type : </w:t>
      </w:r>
      <w:r>
        <w:t>Déboursé</w:t>
      </w:r>
      <w:r>
        <w:rPr>
          <w:b/>
        </w:rPr>
        <w:t xml:space="preserve"> Montant : </w:t>
      </w:r>
      <w:r>
        <w:t>2500000.00</w:t>
      </w:r>
    </w:p>
    <w:p>
      <w:r>
        <w:rPr>
          <w:b/>
        </w:rPr>
        <w:t xml:space="preserve">Date : </w:t>
      </w:r>
      <w:r>
        <w:t>2020-03-31T00:00:00</w:t>
      </w:r>
      <w:r>
        <w:rPr>
          <w:b/>
        </w:rPr>
        <w:t xml:space="preserve">Type : </w:t>
      </w:r>
      <w:r>
        <w:t>Déboursé</w:t>
      </w:r>
      <w:r>
        <w:rPr>
          <w:b/>
        </w:rPr>
        <w:t xml:space="preserve"> Montant : </w:t>
      </w:r>
      <w:r>
        <w:t>1000000.00</w:t>
      </w:r>
    </w:p>
    <w:p>
      <w:r>
        <w:rPr>
          <w:b/>
        </w:rPr>
        <w:t xml:space="preserve">Date : </w:t>
      </w:r>
      <w:r>
        <w:t>2022-03-29T00:00:00</w:t>
      </w:r>
      <w:r>
        <w:rPr>
          <w:b/>
        </w:rPr>
        <w:t xml:space="preserve">Type : </w:t>
      </w:r>
      <w:r>
        <w:t>Déboursé</w:t>
      </w:r>
      <w:r>
        <w:rPr>
          <w:b/>
        </w:rPr>
        <w:t xml:space="preserve"> Montant : </w:t>
      </w:r>
      <w:r>
        <w:t>1000000.00</w:t>
      </w:r>
    </w:p>
    <w:p>
      <w:r>
        <w:rPr>
          <w:b/>
        </w:rPr>
        <w:t xml:space="preserve">Date : </w:t>
      </w:r>
      <w:r>
        <w:t>2023-03-08T00:00:00</w:t>
      </w:r>
      <w:r>
        <w:rPr>
          <w:b/>
        </w:rPr>
        <w:t xml:space="preserve">Type : </w:t>
      </w:r>
      <w:r>
        <w:t>Déboursé</w:t>
      </w:r>
      <w:r>
        <w:rPr>
          <w:b/>
        </w:rPr>
        <w:t xml:space="preserve"> Montant : </w:t>
      </w:r>
      <w:r>
        <w:t>1800000.00</w:t>
      </w:r>
    </w:p>
    <w:p>
      <w:r>
        <w:rPr>
          <w:b/>
        </w:rPr>
        <w:t xml:space="preserve">Date : </w:t>
      </w:r>
      <w:r>
        <w:t>2024-03-18T00:00:00</w:t>
      </w:r>
      <w:r>
        <w:rPr>
          <w:b/>
        </w:rPr>
        <w:t xml:space="preserve">Type : </w:t>
      </w:r>
      <w:r>
        <w:t>Déboursé</w:t>
      </w:r>
      <w:r>
        <w:rPr>
          <w:b/>
        </w:rPr>
        <w:t xml:space="preserve"> Montant : </w:t>
      </w:r>
      <w:r>
        <w:t>800000.00</w:t>
      </w:r>
    </w:p>
    <w:p>
      <w:r>
        <w:rPr>
          <w:b/>
        </w:rPr>
        <w:t xml:space="preserve">Date : </w:t>
      </w:r>
      <w:r>
        <w:t>2025-01-10T00:00:00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