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TRASOL : Travailleuses de soins solidaires et organisées en coopératives pour nos droits</w:t>
      </w:r>
    </w:p>
    <w:p/>
    <w:p>
      <w:r>
        <w:rPr>
          <w:b/>
        </w:rPr>
        <w:t xml:space="preserve">Organisme : </w:t>
      </w:r>
      <w:r>
        <w:t>Affaires Mondiales Canada</w:t>
      </w:r>
    </w:p>
    <w:p>
      <w:r>
        <w:rPr>
          <w:b/>
        </w:rPr>
        <w:t xml:space="preserve">Numero de projet : </w:t>
      </w:r>
      <w:r>
        <w:t>CA-3-P012498001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2024-03-25T00:00:00 au 2028-03-31T00:00:00</w:t>
      </w:r>
    </w:p>
    <w:p>
      <w:r>
        <w:rPr>
          <w:b/>
        </w:rPr>
        <w:t xml:space="preserve">Engagement : </w:t>
      </w:r>
      <w:r>
        <w:t>5950000.00</w:t>
      </w:r>
    </w:p>
    <w:p>
      <w:r>
        <w:rPr>
          <w:b/>
        </w:rPr>
        <w:t xml:space="preserve">Total envoye en $ : </w:t>
      </w:r>
      <w:r>
        <w:t>1500000.0</w:t>
      </w:r>
    </w:p>
    <w:p>
      <w:r>
        <w:rPr>
          <w:b/>
        </w:rPr>
        <w:t xml:space="preserve">Description : </w:t>
      </w:r>
      <w:r>
        <w:t>Le projet vise à apporter une solution concrète, novatrice et transformatrice à la marginalisation multidimensionnelle que vivent les femmes et les filles impliquées dans le travail domestique au Guatemala et au Honduras. Les activités de ce projet comprennent : 1) sensibiliser les hommes et les garçons pour une reconnaissance et redistribution du travail de soins; 2) former les femmes et les filles sur la littératie financière et accroître leur capacité à renforcer le modèle d’entreprises collectives; 3) réaliser une formation sur les coopératives et entreprises collectives afin de livrer les services et développer des relations d’affaires durables;4) renforcer les capacités des organisations de femmes et de défense des droits des femmes et des filles, pour mieux défendre les droits des travailleuses. Cette initiative est co-mise en œuvre avec des organisations de femmes et de défense des droits des femmes et des filles, parmi lesquelles : le mouvement coopératif féminin (Consejo Nacional de las Mujeres Cooperativistas au Guatemala et Consejo Nacional de la Mujer Cooperativista de Honduras), des regroupements de travailleuses de soins rémunérées et de travailleuses domestiques (Asociación de Trabajadoras del Hogar a Domicilio y de Maquila et Centro de Apoyo para las Trabajadoras de Casa Particular au Guatemala et Red de Trabajadoras Domésticas de Honduras). À cela s’ajoutent des organisations à fort ancrage communautaire reconnues pour leurs efforts de transformation des rapports de pouvoir inégaux, soit la Asociación Generando Equidad, Liderazgo y Oportunidades et la Coordinadora Nacional de Viudas de Guatemala.  Le projet compte atteindre les nombres de 4 500 femmes et de 1 250 filles impliquées dans le travail de soins rémunérés au Guatemala et au Honduras.</w:t>
      </w:r>
    </w:p>
    <w:p>
      <w:pPr>
        <w:pStyle w:val="Heading2"/>
      </w:pPr>
      <w:r>
        <w:t>Transactions</w:t>
      </w:r>
    </w:p>
    <w:p>
      <w:r>
        <w:rPr>
          <w:b/>
        </w:rPr>
        <w:t xml:space="preserve">Date : </w:t>
      </w:r>
      <w:r>
        <w:t>2024-03-25T00:00:00</w:t>
      </w:r>
      <w:r>
        <w:rPr>
          <w:b/>
        </w:rPr>
        <w:t xml:space="preserve">Type : </w:t>
      </w:r>
      <w:r>
        <w:t>Engagement</w:t>
      </w:r>
      <w:r>
        <w:rPr>
          <w:b/>
        </w:rPr>
        <w:t xml:space="preserve"> Montant : </w:t>
      </w:r>
      <w:r>
        <w:t>5950000.00</w:t>
      </w:r>
    </w:p>
    <w:p>
      <w:r>
        <w:rPr>
          <w:b/>
        </w:rPr>
        <w:t xml:space="preserve">Date : </w:t>
      </w:r>
      <w:r>
        <w:t>2024-03-27T00:00:00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