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Vers une société civile active dans les efforts mondiaux de lutte contre la cybercriminalité</w:t>
      </w:r>
    </w:p>
    <w:p/>
    <w:p>
      <w:r>
        <w:rPr>
          <w:b/>
        </w:rPr>
        <w:t xml:space="preserve">Organisme : </w:t>
      </w:r>
      <w:r>
        <w:t>Affaires Mondiales Canada</w:t>
      </w:r>
    </w:p>
    <w:p>
      <w:r>
        <w:rPr>
          <w:b/>
        </w:rPr>
        <w:t xml:space="preserve">Numero de projet : </w:t>
      </w:r>
      <w:r>
        <w:t>CA-3-P009706001</w:t>
      </w:r>
    </w:p>
    <w:p>
      <w:r>
        <w:rPr>
          <w:b/>
        </w:rPr>
        <w:t xml:space="preserve">Lieu : </w:t>
      </w:r>
      <w:r>
        <w:t>Afrique, régional, Indes occ., régional, Amérique N. &amp; C., régional, Amérique du Sud, régional, Asie du Sud, régional, Extrême-Orient, régional</w:t>
      </w:r>
    </w:p>
    <w:p>
      <w:r>
        <w:rPr>
          <w:b/>
        </w:rPr>
        <w:t xml:space="preserve">Agence executive partenaire : </w:t>
      </w:r>
      <w:r>
        <w:t>Chatham House The Royal Institute of Internationa</w:t>
      </w:r>
    </w:p>
    <w:p>
      <w:r>
        <w:rPr>
          <w:b/>
        </w:rPr>
        <w:t xml:space="preserve">Type de financement : </w:t>
      </w:r>
      <w:r>
        <w:t>Don hors réorganisation de la dette (y compris quasi-dons)</w:t>
      </w:r>
    </w:p>
    <w:p>
      <w:r>
        <w:rPr>
          <w:b/>
        </w:rPr>
        <w:t xml:space="preserve">Dates : </w:t>
      </w:r>
      <w:r>
        <w:t>2021-01-28T00:00:00 au 2024-03-31T00:00:00</w:t>
      </w:r>
    </w:p>
    <w:p>
      <w:r>
        <w:rPr>
          <w:b/>
        </w:rPr>
        <w:t xml:space="preserve">Engagement : </w:t>
      </w:r>
      <w:r>
        <w:t>878890.52</w:t>
      </w:r>
    </w:p>
    <w:p>
      <w:r>
        <w:rPr>
          <w:b/>
        </w:rPr>
        <w:t xml:space="preserve">Total envoye en $ : </w:t>
      </w:r>
      <w:r>
        <w:t>878889.98</w:t>
      </w:r>
    </w:p>
    <w:p>
      <w:r>
        <w:rPr>
          <w:b/>
        </w:rPr>
        <w:t xml:space="preserve">Description : </w:t>
      </w:r>
      <w:r>
        <w:t>Ce projet vise à accroître l’efficacité et l’efficience des politiques et des interventions pour lutter contre la cybercriminalité et réduire l’impunité des cybercriminels, y compris à l’échelle des Nations Unies (ONU), grâce à des contributions mieux éclairées des acteurs de la société civile. Les activités de ce projet comprennent : 1) la tenue de cinq réunions régionales en ligne pour divers groupes d’organisations de la société civile afin d’enrichir le projet par l’apport de perspectives régionales sur des questions liées à l’utilisation des technologies de l’information et de la communication à des fins criminelles; 2) la publication d’un numéro spécial en libre accès du Journal of Cyber Policy explorant les différents aspects du débat sur la cybercriminalité en tenant compte des processus de l’ONU; 3) la tenue de quatre réunions parallèlement aux réunions officielles de négociation de l’ONU sur la cybercriminalité à partir de 2021; 4) la production d’un énoncé de projet publié en ligne déterminant les observations clés pour les organisations de la société civile et les représentants des États en vue du travail de suivi de la participation de la société civile aux débats mondiaux sur les politiques de lutte contre la cybercriminalité. Le projet est avantageux pour les organisations de la société civile et les hommes et les femmes d’Afrique, d’Europe, des États américains, des États membres de l’Association des Nations de l’Asie du Sud-Est (ANASE) et des pays arabes.</w:t>
      </w:r>
    </w:p>
    <w:p>
      <w:pPr>
        <w:pStyle w:val="Heading2"/>
      </w:pPr>
      <w:r>
        <w:t>Transactions</w:t>
      </w:r>
    </w:p>
    <w:p>
      <w:r>
        <w:rPr>
          <w:b/>
        </w:rPr>
        <w:t xml:space="preserve">Date : </w:t>
      </w:r>
      <w:r>
        <w:t>2021-01-28T00:00:00</w:t>
      </w:r>
      <w:r>
        <w:rPr>
          <w:b/>
        </w:rPr>
        <w:t xml:space="preserve">Type : </w:t>
      </w:r>
      <w:r>
        <w:t>Engagement</w:t>
      </w:r>
      <w:r>
        <w:rPr>
          <w:b/>
        </w:rPr>
        <w:t xml:space="preserve"> Montant : </w:t>
      </w:r>
      <w:r>
        <w:t>878890.52</w:t>
      </w:r>
    </w:p>
    <w:p>
      <w:r>
        <w:rPr>
          <w:b/>
        </w:rPr>
        <w:t xml:space="preserve">Date : </w:t>
      </w:r>
      <w:r>
        <w:t>2021-02-07T00:00:00</w:t>
      </w:r>
      <w:r>
        <w:rPr>
          <w:b/>
        </w:rPr>
        <w:t xml:space="preserve">Type : </w:t>
      </w:r>
      <w:r>
        <w:t>Déboursé</w:t>
      </w:r>
      <w:r>
        <w:rPr>
          <w:b/>
        </w:rPr>
        <w:t xml:space="preserve"> Montant : </w:t>
      </w:r>
      <w:r>
        <w:t>83265.10</w:t>
      </w:r>
    </w:p>
    <w:p>
      <w:r>
        <w:rPr>
          <w:b/>
        </w:rPr>
        <w:t xml:space="preserve">Date : </w:t>
      </w:r>
      <w:r>
        <w:t>2021-07-08T00:00:00</w:t>
      </w:r>
      <w:r>
        <w:rPr>
          <w:b/>
        </w:rPr>
        <w:t xml:space="preserve">Type : </w:t>
      </w:r>
      <w:r>
        <w:t>Déboursé</w:t>
      </w:r>
      <w:r>
        <w:rPr>
          <w:b/>
        </w:rPr>
        <w:t xml:space="preserve"> Montant : </w:t>
      </w:r>
      <w:r>
        <w:t>147515.13</w:t>
      </w:r>
    </w:p>
    <w:p>
      <w:r>
        <w:rPr>
          <w:b/>
        </w:rPr>
        <w:t xml:space="preserve">Date : </w:t>
      </w:r>
      <w:r>
        <w:t>2021-11-15T00:00:00</w:t>
      </w:r>
      <w:r>
        <w:rPr>
          <w:b/>
        </w:rPr>
        <w:t xml:space="preserve">Type : </w:t>
      </w:r>
      <w:r>
        <w:t>Déboursé</w:t>
      </w:r>
      <w:r>
        <w:rPr>
          <w:b/>
        </w:rPr>
        <w:t xml:space="preserve"> Montant : </w:t>
      </w:r>
      <w:r>
        <w:t>137081.76</w:t>
      </w:r>
    </w:p>
    <w:p>
      <w:r>
        <w:rPr>
          <w:b/>
        </w:rPr>
        <w:t xml:space="preserve">Date : </w:t>
      </w:r>
      <w:r>
        <w:t>2022-06-28T00:00:00</w:t>
      </w:r>
      <w:r>
        <w:rPr>
          <w:b/>
        </w:rPr>
        <w:t xml:space="preserve">Type : </w:t>
      </w:r>
      <w:r>
        <w:t>Déboursé</w:t>
      </w:r>
      <w:r>
        <w:rPr>
          <w:b/>
        </w:rPr>
        <w:t xml:space="preserve"> Montant : </w:t>
      </w:r>
      <w:r>
        <w:t>140465.79</w:t>
      </w:r>
    </w:p>
    <w:p>
      <w:r>
        <w:rPr>
          <w:b/>
        </w:rPr>
        <w:t xml:space="preserve">Date : </w:t>
      </w:r>
      <w:r>
        <w:t>2023-02-16T00:00:00</w:t>
      </w:r>
      <w:r>
        <w:rPr>
          <w:b/>
        </w:rPr>
        <w:t xml:space="preserve">Type : </w:t>
      </w:r>
      <w:r>
        <w:t>Déboursé</w:t>
      </w:r>
      <w:r>
        <w:rPr>
          <w:b/>
        </w:rPr>
        <w:t xml:space="preserve"> Montant : </w:t>
      </w:r>
      <w:r>
        <w:t>128533.14</w:t>
      </w:r>
    </w:p>
    <w:p>
      <w:r>
        <w:rPr>
          <w:b/>
        </w:rPr>
        <w:t xml:space="preserve">Date : </w:t>
      </w:r>
      <w:r>
        <w:t>2023-03-29T00:00:00</w:t>
      </w:r>
      <w:r>
        <w:rPr>
          <w:b/>
        </w:rPr>
        <w:t xml:space="preserve">Type : </w:t>
      </w:r>
      <w:r>
        <w:t>Déboursé</w:t>
      </w:r>
      <w:r>
        <w:rPr>
          <w:b/>
        </w:rPr>
        <w:t xml:space="preserve"> Montant : </w:t>
      </w:r>
      <w:r>
        <w:t>20.00</w:t>
      </w:r>
    </w:p>
    <w:p>
      <w:r>
        <w:rPr>
          <w:b/>
        </w:rPr>
        <w:t xml:space="preserve">Date : </w:t>
      </w:r>
      <w:r>
        <w:t>2023-11-06T00:00:00</w:t>
      </w:r>
      <w:r>
        <w:rPr>
          <w:b/>
        </w:rPr>
        <w:t xml:space="preserve">Type : </w:t>
      </w:r>
      <w:r>
        <w:t>Déboursé</w:t>
      </w:r>
      <w:r>
        <w:rPr>
          <w:b/>
        </w:rPr>
        <w:t xml:space="preserve"> Montant : </w:t>
      </w:r>
      <w:r>
        <w:t>242009.06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