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gouvernance locale inclusive en Haïti</w:t>
      </w:r>
    </w:p>
    <w:p/>
    <w:p>
      <w:r>
        <w:rPr>
          <w:b/>
        </w:rPr>
        <w:t xml:space="preserve">Organisme : </w:t>
      </w:r>
      <w:r>
        <w:t>Affaires Mondiales Canada</w:t>
      </w:r>
    </w:p>
    <w:p>
      <w:r>
        <w:rPr>
          <w:b/>
        </w:rPr>
        <w:t xml:space="preserve">Numero de projet : </w:t>
      </w:r>
      <w:r>
        <w:t>CA-3-D003813001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2018-03-29T00:00:00 au 2024-09-30T00:00:00</w:t>
      </w:r>
    </w:p>
    <w:p>
      <w:r>
        <w:rPr>
          <w:b/>
        </w:rPr>
        <w:t xml:space="preserve">Engagement : </w:t>
      </w:r>
      <w:r>
        <w:t>15567832.09</w:t>
      </w:r>
    </w:p>
    <w:p>
      <w:r>
        <w:rPr>
          <w:b/>
        </w:rPr>
        <w:t xml:space="preserve">Total envoye en $ : </w:t>
      </w:r>
      <w:r>
        <w:t>15567832.090000002</w:t>
      </w:r>
    </w:p>
    <w:p>
      <w:r>
        <w:rPr>
          <w:b/>
        </w:rPr>
        <w:t xml:space="preserve">Description : </w:t>
      </w:r>
      <w:r>
        <w:t>Le projet vise à renforcer la capacité des populations locales d’Haïti à participer au développement de leur communauté, de façon à ce que toutes les femmes et tous les hommes des communautés urbaines ou rurales, puissent bénéficier de services publics décents et d’opportunités économiques diversifiées. Les activités du projet comprennent : 1) appui et accompagnement de trois ministères et organisations impliqués dans la décentralisation : (ministère de la Planification et de la Coopération externe; ministère de l’Intérieur et des Collectivités territoriales et Office de Management des Ressources Humaines); 2) renforcement des capacités de pilotage de la décentralisation; 3) formation et mentorat auprès des femmes maires; 4) appui à des collectivités locales ciblées dans la mobilisation et la gestion des recettes fiscales; 5) organisation d’ateliers de consultation et de campagnes de sensibilisation pour une meilleure intégration des besoins et des préoccupations des femmes dans le développement local. Les activités de lutte contre la propagation de la COVID-19 prévues dans le cadre du projet sont de fournir des équipements de protection individuelle au personnel des administrations communales en vue d’assurer prestation des services des mairies ; fournir un appui en matériels de sensibilisation ; informer la population sur la présence et la propagation du Covid19, sur les mesures préventives et des comportements à tenir afin de prévenir la contamination communautaire.</w:t>
      </w:r>
    </w:p>
    <w:p>
      <w:pPr>
        <w:pStyle w:val="Heading2"/>
      </w:pPr>
      <w:r>
        <w:t>Transactions</w:t>
      </w:r>
    </w:p>
    <w:p>
      <w:r>
        <w:rPr>
          <w:b/>
        </w:rPr>
        <w:t xml:space="preserve">Date : </w:t>
      </w:r>
      <w:r>
        <w:t>2018-03-29T00:00:00</w:t>
      </w:r>
      <w:r>
        <w:rPr>
          <w:b/>
        </w:rPr>
        <w:t xml:space="preserve">Type : </w:t>
      </w:r>
      <w:r>
        <w:t>Engagement</w:t>
      </w:r>
      <w:r>
        <w:rPr>
          <w:b/>
        </w:rPr>
        <w:t xml:space="preserve"> Montant : </w:t>
      </w:r>
      <w:r>
        <w:t>15567832.09</w:t>
      </w:r>
    </w:p>
    <w:p>
      <w:r>
        <w:rPr>
          <w:b/>
        </w:rPr>
        <w:t xml:space="preserve">Date : </w:t>
      </w:r>
      <w:r>
        <w:t>2018-03-29T00:00:00</w:t>
      </w:r>
      <w:r>
        <w:rPr>
          <w:b/>
        </w:rPr>
        <w:t xml:space="preserve">Type : </w:t>
      </w:r>
      <w:r>
        <w:t>Déboursé</w:t>
      </w:r>
      <w:r>
        <w:rPr>
          <w:b/>
        </w:rPr>
        <w:t xml:space="preserve"> Montant : </w:t>
      </w:r>
      <w:r>
        <w:t>2000000.00</w:t>
      </w:r>
    </w:p>
    <w:p>
      <w:r>
        <w:rPr>
          <w:b/>
        </w:rPr>
        <w:t xml:space="preserve">Date : </w:t>
      </w:r>
      <w:r>
        <w:t>2018-12-18T00:00:00</w:t>
      </w:r>
      <w:r>
        <w:rPr>
          <w:b/>
        </w:rPr>
        <w:t xml:space="preserve">Type : </w:t>
      </w:r>
      <w:r>
        <w:t>Déboursé</w:t>
      </w:r>
      <w:r>
        <w:rPr>
          <w:b/>
        </w:rPr>
        <w:t xml:space="preserve"> Montant : </w:t>
      </w:r>
      <w:r>
        <w:t>2000000.00</w:t>
      </w:r>
    </w:p>
    <w:p>
      <w:r>
        <w:rPr>
          <w:b/>
        </w:rPr>
        <w:t xml:space="preserve">Date : </w:t>
      </w:r>
      <w:r>
        <w:t>2020-03-11T00:00:00</w:t>
      </w:r>
      <w:r>
        <w:rPr>
          <w:b/>
        </w:rPr>
        <w:t xml:space="preserve">Type : </w:t>
      </w:r>
      <w:r>
        <w:t>Déboursé</w:t>
      </w:r>
      <w:r>
        <w:rPr>
          <w:b/>
        </w:rPr>
        <w:t xml:space="preserve"> Montant : </w:t>
      </w:r>
      <w:r>
        <w:t>2000000.00</w:t>
      </w:r>
    </w:p>
    <w:p>
      <w:r>
        <w:rPr>
          <w:b/>
        </w:rPr>
        <w:t xml:space="preserve">Date : </w:t>
      </w:r>
      <w:r>
        <w:t>2020-03-31T00:00:00</w:t>
      </w:r>
      <w:r>
        <w:rPr>
          <w:b/>
        </w:rPr>
        <w:t xml:space="preserve">Type : </w:t>
      </w:r>
      <w:r>
        <w:t>Déboursé</w:t>
      </w:r>
      <w:r>
        <w:rPr>
          <w:b/>
        </w:rPr>
        <w:t xml:space="preserve"> Montant : </w:t>
      </w:r>
      <w:r>
        <w:t>100000.00</w:t>
      </w:r>
    </w:p>
    <w:p>
      <w:r>
        <w:rPr>
          <w:b/>
        </w:rPr>
        <w:t xml:space="preserve">Date : </w:t>
      </w:r>
      <w:r>
        <w:t>2020-03-31T00:00:00</w:t>
      </w:r>
      <w:r>
        <w:rPr>
          <w:b/>
        </w:rPr>
        <w:t xml:space="preserve">Type : </w:t>
      </w:r>
      <w:r>
        <w:t>Déboursé</w:t>
      </w:r>
      <w:r>
        <w:rPr>
          <w:b/>
        </w:rPr>
        <w:t xml:space="preserve"> Montant : </w:t>
      </w:r>
      <w:r>
        <w:t>1060808.62</w:t>
      </w:r>
    </w:p>
    <w:p>
      <w:r>
        <w:rPr>
          <w:b/>
        </w:rPr>
        <w:t xml:space="preserve">Date : </w:t>
      </w:r>
      <w:r>
        <w:t>2021-03-03T00:00:00</w:t>
      </w:r>
      <w:r>
        <w:rPr>
          <w:b/>
        </w:rPr>
        <w:t xml:space="preserve">Type : </w:t>
      </w:r>
      <w:r>
        <w:t>Déboursé</w:t>
      </w:r>
      <w:r>
        <w:rPr>
          <w:b/>
        </w:rPr>
        <w:t xml:space="preserve"> Montant : </w:t>
      </w:r>
      <w:r>
        <w:t>4567832.09</w:t>
      </w:r>
    </w:p>
    <w:p>
      <w:r>
        <w:rPr>
          <w:b/>
        </w:rPr>
        <w:t xml:space="preserve">Date : </w:t>
      </w:r>
      <w:r>
        <w:t>2022-02-11T00:00:00</w:t>
      </w:r>
      <w:r>
        <w:rPr>
          <w:b/>
        </w:rPr>
        <w:t xml:space="preserve">Type : </w:t>
      </w:r>
      <w:r>
        <w:t>Déboursé</w:t>
      </w:r>
      <w:r>
        <w:rPr>
          <w:b/>
        </w:rPr>
        <w:t xml:space="preserve"> Montant : </w:t>
      </w:r>
      <w:r>
        <w:t>3000000.00</w:t>
      </w:r>
    </w:p>
    <w:p>
      <w:r>
        <w:rPr>
          <w:b/>
        </w:rPr>
        <w:t xml:space="preserve">Date : </w:t>
      </w:r>
      <w:r>
        <w:t>2022-10-11T00:00:00</w:t>
      </w:r>
      <w:r>
        <w:rPr>
          <w:b/>
        </w:rPr>
        <w:t xml:space="preserve">Type : </w:t>
      </w:r>
      <w:r>
        <w:t>Déboursé</w:t>
      </w:r>
      <w:r>
        <w:rPr>
          <w:b/>
        </w:rPr>
        <w:t xml:space="preserve"> Montant : </w:t>
      </w:r>
      <w:r>
        <w:t>839191.38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