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au Nigéria – Assistance d’urgence - Save the Children 2022-2023</w:t>
      </w:r>
    </w:p>
    <w:p/>
    <w:p>
      <w:r>
        <w:rPr>
          <w:b/>
        </w:rPr>
        <w:t xml:space="preserve">Organisme : </w:t>
      </w:r>
      <w:r>
        <w:t>Affaires Mondiales Canada</w:t>
      </w:r>
    </w:p>
    <w:p>
      <w:r>
        <w:rPr>
          <w:b/>
        </w:rPr>
        <w:t xml:space="preserve">Numero de projet : </w:t>
      </w:r>
      <w:r>
        <w:t>CA-3-P011418001</w:t>
      </w:r>
    </w:p>
    <w:p>
      <w:r>
        <w:rPr>
          <w:b/>
        </w:rPr>
        <w:t xml:space="preserve">Lieu : </w:t>
      </w:r>
      <w:r/>
    </w:p>
    <w:p>
      <w:r>
        <w:rPr>
          <w:b/>
        </w:rPr>
        <w:t xml:space="preserve">Agence executive partenaire : </w:t>
      </w:r>
      <w:r>
        <w:t xml:space="preserve">Save the Children Canada </w:t>
      </w:r>
    </w:p>
    <w:p>
      <w:r>
        <w:rPr>
          <w:b/>
        </w:rPr>
        <w:t xml:space="preserve">Type de financement : </w:t>
      </w:r>
      <w:r>
        <w:t>Don hors réorganisation de la dette (y compris quasi-dons)</w:t>
      </w:r>
    </w:p>
    <w:p>
      <w:r>
        <w:rPr>
          <w:b/>
        </w:rPr>
        <w:t xml:space="preserve">Dates : </w:t>
      </w:r>
      <w:r>
        <w:t>2022-04-01T00:00:00 au 2024-06-30T00:00:00</w:t>
      </w:r>
    </w:p>
    <w:p>
      <w:r>
        <w:rPr>
          <w:b/>
        </w:rPr>
        <w:t xml:space="preserve">Engagement : </w:t>
      </w:r>
      <w:r>
        <w:t>3000000.00</w:t>
      </w:r>
    </w:p>
    <w:p>
      <w:r>
        <w:rPr>
          <w:b/>
        </w:rPr>
        <w:t xml:space="preserve">Total envoye en $ : </w:t>
      </w:r>
      <w:r>
        <w:t>3000000.0</w:t>
      </w:r>
    </w:p>
    <w:p>
      <w:r>
        <w:rPr>
          <w:b/>
        </w:rPr>
        <w:t xml:space="preserve">Description : </w:t>
      </w:r>
      <w:r>
        <w:t>Février 2022 – Douze années de conflit entre les insurgés islamistes et les forces gouvernementales dans le nord-est du Nigéria ont laissé la région face à une crise humanitaire désespérante, caractérisée par des déplacements massifs de population et de graves violations des droits de la personne, notamment des enlèvements, des meurtres et des violences sexuelles. La destruction des infrastructures a privé la majorité de la population d’eau potable, de services d’assainissement ou de soins de santé. L’insécurité alimentaire généralisée, aggravée par l’impact continu de la pandémie de coronavirus (COVID-19), a laissé la région au bord de la famine. Dans les trois États touchés par le conflit (Adamawa, Borno et Yobe), on estime que 8,3 millions de personnes auront besoin d’aide humanitaire en 2022.  Avec le soutien d’AMC, Aide à l’enfance prévient et traite la malnutrition aiguë, améliore l’accès à l’eau et à des installations d’assainissement et d’hygiène, et fournit des services de protection à 121 869 personnes déplacées et collectivités d’accueil touchées par le conflit dans l’État de Borno au Nigéria.  Les activités de ce projet comprennent : 1) détecter et traiter la malnutrition aiguë; 2) remettre en état les points d’eau, les installations sanitaires et les latrines en fonction du genre; 3) fournir des services de gestion des cas et d’autres services aux victimes de violence sexuelle et fondée sur le genre ou aux personnes à risque; 4) collaborer avec les intervenants de la collectivité pour améliorer leur compréhension des risques en matière de protection et leur intervention à cet égard.</w:t>
      </w:r>
    </w:p>
    <w:p>
      <w:pPr>
        <w:pStyle w:val="Heading2"/>
      </w:pPr>
      <w:r>
        <w:t>Transactions</w:t>
      </w:r>
    </w:p>
    <w:p>
      <w:r>
        <w:rPr>
          <w:b/>
        </w:rPr>
        <w:t xml:space="preserve">Date : </w:t>
      </w:r>
      <w:r>
        <w:t>2022-04-01T00:00:00</w:t>
      </w:r>
      <w:r>
        <w:rPr>
          <w:b/>
        </w:rPr>
        <w:t xml:space="preserve">Type : </w:t>
      </w:r>
      <w:r>
        <w:t>Engagement</w:t>
      </w:r>
      <w:r>
        <w:rPr>
          <w:b/>
        </w:rPr>
        <w:t xml:space="preserve"> Montant : </w:t>
      </w:r>
      <w:r>
        <w:t>3000000.00</w:t>
      </w:r>
    </w:p>
    <w:p>
      <w:r>
        <w:rPr>
          <w:b/>
        </w:rPr>
        <w:t xml:space="preserve">Date : </w:t>
      </w:r>
      <w:r>
        <w:t>2022-04-25T00:00:00</w:t>
      </w:r>
      <w:r>
        <w:rPr>
          <w:b/>
        </w:rPr>
        <w:t xml:space="preserve">Type : </w:t>
      </w:r>
      <w:r>
        <w:t>Déboursé</w:t>
      </w:r>
      <w:r>
        <w:rPr>
          <w:b/>
        </w:rPr>
        <w:t xml:space="preserve"> Montant : </w:t>
      </w:r>
      <w:r>
        <w:t>1500000.00</w:t>
      </w:r>
    </w:p>
    <w:p>
      <w:r>
        <w:rPr>
          <w:b/>
        </w:rPr>
        <w:t xml:space="preserve">Date : </w:t>
      </w:r>
      <w:r>
        <w:t>2023-05-26T00:00:00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