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Des solutions transformatices aux soins non rémunérés</w:t>
      </w:r>
    </w:p>
    <w:p/>
    <w:p>
      <w:r>
        <w:rPr>
          <w:b/>
        </w:rPr>
        <w:t xml:space="preserve">Organisme : </w:t>
      </w:r>
      <w:r>
        <w:t>Affaires Mondiales Canada</w:t>
      </w:r>
    </w:p>
    <w:p>
      <w:r>
        <w:rPr>
          <w:b/>
        </w:rPr>
        <w:t xml:space="preserve">Numero de projet : </w:t>
      </w:r>
      <w:r>
        <w:t>CA-3-P010129001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2021-03-30T00:00:00 au 2023-04-30T00:00:00</w:t>
      </w:r>
    </w:p>
    <w:p>
      <w:r>
        <w:rPr>
          <w:b/>
        </w:rPr>
        <w:t xml:space="preserve">Engagement : </w:t>
      </w:r>
      <w:r>
        <w:t>5000000.00</w:t>
      </w:r>
    </w:p>
    <w:p>
      <w:r>
        <w:rPr>
          <w:b/>
        </w:rPr>
        <w:t xml:space="preserve">Total envoye en $ : </w:t>
      </w:r>
      <w:r>
        <w:t>5000000.0</w:t>
      </w:r>
    </w:p>
    <w:p>
      <w:r>
        <w:rPr>
          <w:b/>
        </w:rPr>
        <w:t xml:space="preserve">Description : </w:t>
      </w:r>
      <w:r>
        <w:t>Le projet vise à reconnaître, réduire et redistribuer la charge de travail des femmes en matière de prestation de soins non rémunérée au Rwanda, au Sénégal et en Afrique du Sud, étant donné que le besoin accru en prestations de soins pendant la pandémie de COVID-19 a aggravé les inégalités entre les sexes. Le projet vise à aider les femmes actives qui travaillent en milieu rural dans le secteur agricole et qui sont les plus touchées par la perte de revenus, de moyens de subsistance et de marchés, à promouvoir leur participation pleine et à égalité avec les hommes à l’économie, en réduisant le temps qu’elles consacrent à la prestation de soins. Pour ce faire, le projet encourage la mise en place de meilleurs lois, politiques et services en vue d’une répartition équitable du travail non rémunéré en matière de prestation de soins. Il vise également à renforcer le rôle des coopératives de femmes et leur capacité à fournir une aide à la garde d’enfants et un accès à des infrastructures ou à des technologies permettant de gagner du temps et résilientes face aux changements climatiques, afin de réduire le temps que les femmes consacrent à la garde des enfants. Les activités de ce projet comprennent : 1) aider à la promotion de politiques nationales et locales en vue d’une plus grande sensibilisation et d’un renforcement des capacités pour corriger les normes sociales discriminatoires et prendre en compte le travail non rémunéré des personnes dépendantes dans les lois, les politiques et les services, ainsi que dans les mesures de relance économique et budgétaire; 2) élaborer des modèles viables de services de soins et de garde d’enfants transformateurs; 3) permettre à des milliers de femmes d’accéder à des infrastructures résilientes face aux changements climatiques, qui leur permettent de gagner du temps; 4) sensibiliser les communautés, notamment en mobilisant les hommes et les garçons, aux normes sociales discriminatoires et au travail de soins non rémunéré; 5) mettre à l’essai des produits et services pilotes et innovants de micro-assurance pour répondre aux besoins en matière de prestations de soins non rémunérées.</w:t>
      </w:r>
    </w:p>
    <w:p>
      <w:pPr>
        <w:pStyle w:val="Heading2"/>
      </w:pPr>
      <w:r>
        <w:t>Transactions</w:t>
      </w:r>
    </w:p>
    <w:p>
      <w:r>
        <w:rPr>
          <w:b/>
        </w:rPr>
        <w:t xml:space="preserve">Date : </w:t>
      </w:r>
      <w:r>
        <w:t>2021-03-30T00:00:00</w:t>
      </w:r>
      <w:r>
        <w:rPr>
          <w:b/>
        </w:rPr>
        <w:t xml:space="preserve">Type : </w:t>
      </w:r>
      <w:r>
        <w:t>Engagement</w:t>
      </w:r>
      <w:r>
        <w:rPr>
          <w:b/>
        </w:rPr>
        <w:t xml:space="preserve"> Montant : </w:t>
      </w:r>
      <w:r>
        <w:t>5000000.00</w:t>
      </w:r>
    </w:p>
    <w:p>
      <w:r>
        <w:rPr>
          <w:b/>
        </w:rPr>
        <w:t xml:space="preserve">Date : </w:t>
      </w:r>
      <w:r>
        <w:t>2021-03-31T00:00:00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