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Lutter contre la malnutrition liée à la COVID-19</w:t>
      </w:r>
    </w:p>
    <w:p/>
    <w:p>
      <w:r>
        <w:rPr>
          <w:b/>
        </w:rPr>
        <w:t xml:space="preserve">Organisme : </w:t>
      </w:r>
      <w:r>
        <w:t>Affaires Mondiales Canada</w:t>
      </w:r>
    </w:p>
    <w:p>
      <w:r>
        <w:rPr>
          <w:b/>
        </w:rPr>
        <w:t xml:space="preserve">Numero de projet : </w:t>
      </w:r>
      <w:r>
        <w:t>CA-3-P010744001</w:t>
      </w:r>
    </w:p>
    <w:p>
      <w:r>
        <w:rPr>
          <w:b/>
        </w:rPr>
        <w:t xml:space="preserve">Lieu : </w:t>
      </w:r>
      <w:r/>
    </w:p>
    <w:p>
      <w:r>
        <w:rPr>
          <w:b/>
        </w:rPr>
        <w:t xml:space="preserve">Agence executive partenaire : </w:t>
      </w:r>
      <w:r>
        <w:t xml:space="preserve">Initiative pour les micronutriments </w:t>
      </w:r>
    </w:p>
    <w:p>
      <w:r>
        <w:rPr>
          <w:b/>
        </w:rPr>
        <w:t xml:space="preserve">Type de financement : </w:t>
      </w:r>
      <w:r>
        <w:t>Don hors réorganisation de la dette (y compris quasi-dons)</w:t>
      </w:r>
    </w:p>
    <w:p>
      <w:r>
        <w:rPr>
          <w:b/>
        </w:rPr>
        <w:t xml:space="preserve">Dates : </w:t>
      </w:r>
      <w:r>
        <w:t>2022-03-23T00:00:00 au 2025-05-31T00:00:00</w:t>
      </w:r>
    </w:p>
    <w:p>
      <w:r>
        <w:rPr>
          <w:b/>
        </w:rPr>
        <w:t xml:space="preserve">Engagement : </w:t>
      </w:r>
      <w:r>
        <w:t>6000000.00</w:t>
      </w:r>
    </w:p>
    <w:p>
      <w:r>
        <w:rPr>
          <w:b/>
        </w:rPr>
        <w:t xml:space="preserve">Total envoye en $ : </w:t>
      </w:r>
      <w:r>
        <w:t>6000000.0</w:t>
      </w:r>
    </w:p>
    <w:p>
      <w:r>
        <w:rPr>
          <w:b/>
        </w:rPr>
        <w:t xml:space="preserve">Description : </w:t>
      </w:r>
      <w:r>
        <w:t>Le projet sera mis en œuvre par Nutrition International. Ce projet vise à améliorer l'état nutritionnel, la santé et le bien-être des personnes vulnérables et difficiles à atteindre, en particulier les femmes, les nouveau-nés, les enfants et les adolescentes appartenant aux communautés d'accueil dans le district de Cox's Bazar au Bangladesh.  Les activités du projet comprennent :  (1) former les agents de santé de première ligne sur la manière de fournir des services de nutrition de qualité aux femmes, hommes, filles et garçons vulnérables ; (2) former les fonctionnaires des ministères concernés à l'élaboration d'un ensemble de mesures de communication visant à modifier les comportements, coordonnées, tenant compte de la dimension de genre et respectueuses de l'environnement, afin d'améliorer l'état nutritionnel des communautés difficiles à atteindre ; (3) fournir une assistance technique au département de l'environnement et au ministère des affaires féminines et de l'enfance du Bangladesh sur la promotion de la nutrition des adolescents et des services de lutte contre la violence sexuelle et sexiste ; (4) faire l'achat de riz enrichi pour certains programmes de protection sociale qui ciblent les groupes pauvres et vulnérables, y compris les femmes en âge de procréer et les enfants ; et (5)  mener des actions de plaidoyer auprès des principaux décideurs sur les recommandations visant à élargir les programmes de nutrition sensibles au genre qui ciblent les groupes pauvres et vulnérables, en particulier les enfants de moins de cinq ans et les femmes enceintes et allaitantes.  Ce projet devrait bénéficier à environ 3 millions de personnes vivant dans les huit sous-districts de Cox's Bazar. Il s'agit de 165 000 femmes enceintes et allaitantes, 570 000 enfants de moins de cinq ans et 131 000 adolescents, filles et garçons. Le projet cible également certains programmes de filet de sécurité sociale à Cox's Bazar grâce auxquels environ 455 000 personnes parmi les plus pauvres et les plus vulnérables, dont 113 000 femmes en âge de procréer, peuvent recevoir du riz enrichi.</w:t>
      </w:r>
    </w:p>
    <w:p>
      <w:pPr>
        <w:pStyle w:val="Heading2"/>
      </w:pPr>
      <w:r>
        <w:t>Transactions</w:t>
      </w:r>
    </w:p>
    <w:p>
      <w:r>
        <w:rPr>
          <w:b/>
        </w:rPr>
        <w:t xml:space="preserve">Date : </w:t>
      </w:r>
      <w:r>
        <w:t>2022-03-23T00:00:00</w:t>
      </w:r>
      <w:r>
        <w:rPr>
          <w:b/>
        </w:rPr>
        <w:t xml:space="preserve">Type : </w:t>
      </w:r>
      <w:r>
        <w:t>Engagement</w:t>
      </w:r>
      <w:r>
        <w:rPr>
          <w:b/>
        </w:rPr>
        <w:t xml:space="preserve"> Montant : </w:t>
      </w:r>
      <w:r>
        <w:t>6000000.00</w:t>
      </w:r>
    </w:p>
    <w:p>
      <w:r>
        <w:rPr>
          <w:b/>
        </w:rPr>
        <w:t xml:space="preserve">Date : </w:t>
      </w:r>
      <w:r>
        <w:t>2022-03-25T00:00:00</w:t>
      </w:r>
      <w:r>
        <w:rPr>
          <w:b/>
        </w:rPr>
        <w:t xml:space="preserve">Type : </w:t>
      </w:r>
      <w:r>
        <w:t>Déboursé</w:t>
      </w:r>
      <w:r>
        <w:rPr>
          <w:b/>
        </w:rPr>
        <w:t xml:space="preserve"> Montant : </w:t>
      </w:r>
      <w:r>
        <w:t>2000000.00</w:t>
      </w:r>
    </w:p>
    <w:p>
      <w:r>
        <w:rPr>
          <w:b/>
        </w:rPr>
        <w:t xml:space="preserve">Date : </w:t>
      </w:r>
      <w:r>
        <w:t>2023-03-16T00:00:00</w:t>
      </w:r>
      <w:r>
        <w:rPr>
          <w:b/>
        </w:rPr>
        <w:t xml:space="preserve">Type : </w:t>
      </w:r>
      <w:r>
        <w:t>Déboursé</w:t>
      </w:r>
      <w:r>
        <w:rPr>
          <w:b/>
        </w:rPr>
        <w:t xml:space="preserve"> Montant : </w:t>
      </w:r>
      <w:r>
        <w:t>2000000.00</w:t>
      </w:r>
    </w:p>
    <w:p>
      <w:r>
        <w:rPr>
          <w:b/>
        </w:rPr>
        <w:t xml:space="preserve">Date : </w:t>
      </w:r>
      <w:r>
        <w:t>2024-01-15T00:00:00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