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 société civile au Myanmar</w:t>
      </w:r>
    </w:p>
    <w:p/>
    <w:p>
      <w:r>
        <w:rPr>
          <w:b/>
        </w:rPr>
        <w:t xml:space="preserve">Organisme : </w:t>
      </w:r>
      <w:r>
        <w:t>Affaires Mondiales Canada</w:t>
      </w:r>
    </w:p>
    <w:p>
      <w:r>
        <w:rPr>
          <w:b/>
        </w:rPr>
        <w:t xml:space="preserve">Numero de projet : </w:t>
      </w:r>
      <w:r>
        <w:t>CA-3-P009941001</w:t>
      </w:r>
    </w:p>
    <w:p>
      <w:r>
        <w:rPr>
          <w:b/>
        </w:rPr>
        <w:t xml:space="preserve">Lieu : </w:t>
      </w:r>
      <w:r/>
    </w:p>
    <w:p>
      <w:r>
        <w:rPr>
          <w:b/>
        </w:rPr>
        <w:t xml:space="preserve">Agence executive partenaire : </w:t>
      </w:r>
      <w:r>
        <w:t xml:space="preserve">Inter Pares </w:t>
      </w:r>
    </w:p>
    <w:p>
      <w:r>
        <w:rPr>
          <w:b/>
        </w:rPr>
        <w:t xml:space="preserve">Type de financement : </w:t>
      </w:r>
      <w:r>
        <w:t>Don hors réorganisation de la dette (y compris quasi-dons)</w:t>
      </w:r>
    </w:p>
    <w:p>
      <w:r>
        <w:rPr>
          <w:b/>
        </w:rPr>
        <w:t xml:space="preserve">Dates : </w:t>
      </w:r>
      <w:r>
        <w:t>2021-11-23T00:00:00 au 2028-03-31T00:00:00</w:t>
      </w:r>
    </w:p>
    <w:p>
      <w:r>
        <w:rPr>
          <w:b/>
        </w:rPr>
        <w:t xml:space="preserve">Engagement : </w:t>
      </w:r>
      <w:r>
        <w:t>24650000.00</w:t>
      </w:r>
    </w:p>
    <w:p>
      <w:r>
        <w:rPr>
          <w:b/>
        </w:rPr>
        <w:t xml:space="preserve">Total envoye en $ : </w:t>
      </w:r>
      <w:r>
        <w:t>12097552.0</w:t>
      </w:r>
    </w:p>
    <w:p>
      <w:r>
        <w:rPr>
          <w:b/>
        </w:rPr>
        <w:t xml:space="preserve">Description : </w:t>
      </w:r>
      <w:r>
        <w:t>Ce projet vise à améliorer la qualité de la santé et de la liberté politique des personnes marginalisées, touchées par les conflits et faisant partie de groupes ethniques, en particulier les femmes et les filles au Myanmar. Il procure un soutien technique aux défenseurs des droits de la personne faisant partie d’un groupe ethnique à risque en vue de les aider à adopter des technologies et des plateformes numériques pour atténuer les risques dans un contexte de sécurité incertain et empreint de tensions politiques. Il a pour objectif d’innover dans des domaines comme la protection de l’environnement, les projets de développement communautaire, les services de soins de santé et dans le cadre de nouveaux partenariats et collaborations.  Les activités du projet comprennent : 1) l’offre de formation aux travailleurs de la santé qui entrent sur le marché du travail et ceux qui pratiquent déjà, sur la prestation des soins de santé sexuels et reproductifs, en particulier pour les femmes; 2) l’organisation de dialogues, d’ateliers et de formations pour étendre et renforcer la prestation de soins de santé équitables coordonnés; 3) la formation de partenaires médiatiques à la production de nouvelles tenant compte des risques de conflit, non discriminatoires et inclusives; 4) l’organisation de formations sur le renforcement des capacités et de séances d’échange à l’intention des partenaires pour les aider à approfondir leur compréhension des questions liées aux droits de la personne.  Les bénéficiaires du projet sont 526 000 personnes marginalisées, touchées par les conflits et appartenant à des minorités ethniques, et plus de 40 partenaires de santé appartenant à des minorités ethniques.</w:t>
      </w:r>
    </w:p>
    <w:p>
      <w:pPr>
        <w:pStyle w:val="Heading2"/>
      </w:pPr>
      <w:r>
        <w:t>Transactions</w:t>
      </w:r>
    </w:p>
    <w:p>
      <w:r>
        <w:rPr>
          <w:b/>
        </w:rPr>
        <w:t xml:space="preserve">Date : </w:t>
      </w:r>
      <w:r>
        <w:t>2021-11-23T00:00:00</w:t>
      </w:r>
      <w:r>
        <w:rPr>
          <w:b/>
        </w:rPr>
        <w:t xml:space="preserve">Type : </w:t>
      </w:r>
      <w:r>
        <w:t>Engagement</w:t>
      </w:r>
      <w:r>
        <w:rPr>
          <w:b/>
        </w:rPr>
        <w:t xml:space="preserve"> Montant : </w:t>
      </w:r>
      <w:r>
        <w:t>24650000.00</w:t>
      </w:r>
    </w:p>
    <w:p>
      <w:r>
        <w:rPr>
          <w:b/>
        </w:rPr>
        <w:t xml:space="preserve">Date : </w:t>
      </w:r>
      <w:r>
        <w:t>2021-12-15T00:00:00</w:t>
      </w:r>
      <w:r>
        <w:rPr>
          <w:b/>
        </w:rPr>
        <w:t xml:space="preserve">Type : </w:t>
      </w:r>
      <w:r>
        <w:t>Déboursé</w:t>
      </w:r>
      <w:r>
        <w:rPr>
          <w:b/>
        </w:rPr>
        <w:t xml:space="preserve"> Montant : </w:t>
      </w:r>
      <w:r>
        <w:t>1935990.00</w:t>
      </w:r>
    </w:p>
    <w:p>
      <w:r>
        <w:rPr>
          <w:b/>
        </w:rPr>
        <w:t xml:space="preserve">Date : </w:t>
      </w:r>
      <w:r>
        <w:t>2022-02-08T00:00:00</w:t>
      </w:r>
      <w:r>
        <w:rPr>
          <w:b/>
        </w:rPr>
        <w:t xml:space="preserve">Type : </w:t>
      </w:r>
      <w:r>
        <w:t>Déboursé</w:t>
      </w:r>
      <w:r>
        <w:rPr>
          <w:b/>
        </w:rPr>
        <w:t xml:space="preserve"> Montant : </w:t>
      </w:r>
      <w:r>
        <w:t>1697235.00</w:t>
      </w:r>
    </w:p>
    <w:p>
      <w:r>
        <w:rPr>
          <w:b/>
        </w:rPr>
        <w:t xml:space="preserve">Date : </w:t>
      </w:r>
      <w:r>
        <w:t>2022-08-08T00:00:00</w:t>
      </w:r>
      <w:r>
        <w:rPr>
          <w:b/>
        </w:rPr>
        <w:t xml:space="preserve">Type : </w:t>
      </w:r>
      <w:r>
        <w:t>Déboursé</w:t>
      </w:r>
      <w:r>
        <w:rPr>
          <w:b/>
        </w:rPr>
        <w:t xml:space="preserve"> Montant : </w:t>
      </w:r>
      <w:r>
        <w:t>2245955.00</w:t>
      </w:r>
    </w:p>
    <w:p>
      <w:r>
        <w:rPr>
          <w:b/>
        </w:rPr>
        <w:t xml:space="preserve">Date : </w:t>
      </w:r>
      <w:r>
        <w:t>2023-03-29T00:00:00</w:t>
      </w:r>
      <w:r>
        <w:rPr>
          <w:b/>
        </w:rPr>
        <w:t xml:space="preserve">Type : </w:t>
      </w:r>
      <w:r>
        <w:t>Déboursé</w:t>
      </w:r>
      <w:r>
        <w:rPr>
          <w:b/>
        </w:rPr>
        <w:t xml:space="preserve"> Montant : </w:t>
      </w:r>
      <w:r>
        <w:t>1667638.00</w:t>
      </w:r>
    </w:p>
    <w:p>
      <w:r>
        <w:rPr>
          <w:b/>
        </w:rPr>
        <w:t xml:space="preserve">Date : </w:t>
      </w:r>
      <w:r>
        <w:t>2023-11-28T00:00:00</w:t>
      </w:r>
      <w:r>
        <w:rPr>
          <w:b/>
        </w:rPr>
        <w:t xml:space="preserve">Type : </w:t>
      </w:r>
      <w:r>
        <w:t>Déboursé</w:t>
      </w:r>
      <w:r>
        <w:rPr>
          <w:b/>
        </w:rPr>
        <w:t xml:space="preserve"> Montant : </w:t>
      </w:r>
      <w:r>
        <w:t>663403.00</w:t>
      </w:r>
    </w:p>
    <w:p>
      <w:r>
        <w:rPr>
          <w:b/>
        </w:rPr>
        <w:t xml:space="preserve">Date : </w:t>
      </w:r>
      <w:r>
        <w:t>2024-02-22T00:00:00</w:t>
      </w:r>
      <w:r>
        <w:rPr>
          <w:b/>
        </w:rPr>
        <w:t xml:space="preserve">Type : </w:t>
      </w:r>
      <w:r>
        <w:t>Déboursé</w:t>
      </w:r>
      <w:r>
        <w:rPr>
          <w:b/>
        </w:rPr>
        <w:t xml:space="preserve"> Montant : </w:t>
      </w:r>
      <w:r>
        <w:t>2484705.00</w:t>
      </w:r>
    </w:p>
    <w:p>
      <w:r>
        <w:rPr>
          <w:b/>
        </w:rPr>
        <w:t xml:space="preserve">Date : </w:t>
      </w:r>
      <w:r>
        <w:t>2024-12-16T00:00:00</w:t>
      </w:r>
      <w:r>
        <w:rPr>
          <w:b/>
        </w:rPr>
        <w:t xml:space="preserve">Type : </w:t>
      </w:r>
      <w:r>
        <w:t>Déboursé</w:t>
      </w:r>
      <w:r>
        <w:rPr>
          <w:b/>
        </w:rPr>
        <w:t xml:space="preserve"> Montant : </w:t>
      </w:r>
      <w:r>
        <w:t>1402626.00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