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Ukraine - Assistance humanitaire d'urgence -  OIM 2022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CA-3-P012224001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OIM - Organisation internationale pour les migrations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2022-11-09T00:00:00 au 2023-09-30T00:00:00</w:t>
      </w:r>
    </w:p>
    <w:p>
      <w:r>
        <w:rPr>
          <w:b/>
        </w:rPr>
        <w:t xml:space="preserve">Engagement : </w:t>
      </w:r>
      <w:r>
        <w:t>14500000.00</w:t>
      </w:r>
    </w:p>
    <w:p>
      <w:r>
        <w:rPr>
          <w:b/>
        </w:rPr>
        <w:t xml:space="preserve">Total envoye en $ : </w:t>
      </w:r>
      <w:r>
        <w:t>14500000.0</w:t>
      </w:r>
    </w:p>
    <w:p>
      <w:r>
        <w:rPr>
          <w:b/>
        </w:rPr>
        <w:t xml:space="preserve">Description : </w:t>
      </w:r>
      <w:r>
        <w:t>Octobre 2022 – Plus de 17,7 millions d’Ukrainiens ont besoin d’aide humanitaire. Beaucoup d’entre eux ne sont pas bien préparés pour l’hiver. Le Canada a déjà fourni un soutien important à l’intervention humanitaire, mais une affectation ciblée aiderait à répondre aux besoins particuliers des Ukrainiens pour l’hiver.  Avec le soutien d’Affaires mondiales Canada (AMC) et d’autres donateurs, l’Organisation internationale pour les migrations (OIM) aide les personnes déplacées à l’intérieur de l’Ukraine en raison du conflit. Les activités du projet comprennent : 1) la fourniture de services de remise en état des abris; 2) la fourniture d’une aide financière polyvalente pour le loyer et les besoins de base; 3) la fourniture de vêtements et d’autres articles non alimentaires essentiels pour l’hiver.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2022-11-09T00:00:00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14500000.00</w:t>
      </w:r>
    </w:p>
    <w:p>
      <w:r>
        <w:rPr>
          <w:b/>
        </w:rPr>
        <w:t xml:space="preserve">Date : </w:t>
      </w:r>
      <w:r>
        <w:t>2022-11-09T00:00:00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4500000.00</w:t>
      </w:r>
    </w:p>
    <w:p>
      <w:r>
        <w:rPr>
          <w:b/>
        </w:rPr>
        <w:t xml:space="preserve">Date : </w:t>
      </w:r>
      <w:r>
        <w:t>2022-12-09T00:00:00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