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Mobilizing Domestic Revenues for Inclusive Poverty Alleviation in Ghana</w:t>
      </w:r>
    </w:p>
    <w:p/>
    <w:p>
      <w:r>
        <w:rPr>
          <w:b/>
        </w:rPr>
        <w:t xml:space="preserve">Organisme : </w:t>
      </w:r>
      <w:r>
        <w:t>Affaires Mondiales Canada</w:t>
      </w:r>
    </w:p>
    <w:p>
      <w:r>
        <w:rPr>
          <w:b/>
        </w:rPr>
        <w:t xml:space="preserve">Numero de projet : </w:t>
      </w:r>
      <w:r>
        <w:t>CA-3-D003273001</w:t>
      </w:r>
    </w:p>
    <w:p>
      <w:r>
        <w:rPr>
          <w:b/>
        </w:rPr>
        <w:t xml:space="preserve">Lieu : </w:t>
      </w:r>
      <w:r/>
    </w:p>
    <w:p>
      <w:r>
        <w:rPr>
          <w:b/>
        </w:rPr>
        <w:t xml:space="preserve">Agence executive partenaire : </w:t>
      </w:r>
      <w:r>
        <w:t xml:space="preserve">GIZ - German Society for International Cooperation </w:t>
      </w:r>
    </w:p>
    <w:p>
      <w:r>
        <w:rPr>
          <w:b/>
        </w:rPr>
        <w:t xml:space="preserve">Type de financement : </w:t>
      </w:r>
      <w:r>
        <w:t>Aid grant excluding debt reorganisation</w:t>
      </w:r>
    </w:p>
    <w:p>
      <w:r>
        <w:rPr>
          <w:b/>
        </w:rPr>
        <w:t xml:space="preserve">Dates : </w:t>
      </w:r>
      <w:r>
        <w:t>2018-03-29T00:00:00 au 2021-06-30T00:00:00</w:t>
      </w:r>
    </w:p>
    <w:p>
      <w:r>
        <w:rPr>
          <w:b/>
        </w:rPr>
        <w:t xml:space="preserve">Engagement : </w:t>
      </w:r>
      <w:r>
        <w:t>7500000.00</w:t>
      </w:r>
    </w:p>
    <w:p>
      <w:r>
        <w:rPr>
          <w:b/>
        </w:rPr>
        <w:t xml:space="preserve">Total envoye en $ : </w:t>
      </w:r>
      <w:r>
        <w:t>7500000.0</w:t>
      </w:r>
    </w:p>
    <w:p>
      <w:r>
        <w:rPr>
          <w:b/>
        </w:rPr>
        <w:t xml:space="preserve">Description : </w:t>
      </w:r>
      <w:r>
        <w:t>The project aims to champion inclusive and accountable governance, and to improve the participation of women in making decisions related to budget planning and allocation, and service delivery at the district and municipal government levels. The project supports the modernization of local property tax systems of 60 districts and municipal governments across Ghana, helping them increase their revenue generation capacity so that they can invest in poverty reduction priorities which impact women and girls.  Project activities include: (1) providing training on budget planning, gender budgeting and gender equitable local services to improve local public financial management; (2) developing  standards for citizen participation, specifically of women, in budgeting and planning (such as public budget hearings); (3) technical assistance on how to engage and empower women; public education regarding the tax system; (4) providing training to civil society and women’s organizations on gender budgeting and participatory planning; and (5) using information technologies and digital databases to assemble basic information required by a modern revenue system: property and business location mapping, property valuation and assessment, and socio-economic taxpayer data.  The project is implemented by Canada in collaboration with the German Society for International Cooperation (GIZ) and the United States Agency for International Development (USAID).</w:t>
      </w:r>
    </w:p>
    <w:p>
      <w:pPr>
        <w:pStyle w:val="Heading2"/>
      </w:pPr>
      <w:r>
        <w:t>Transactions</w:t>
      </w:r>
    </w:p>
    <w:p>
      <w:r>
        <w:rPr>
          <w:b/>
        </w:rPr>
        <w:t xml:space="preserve">Date : </w:t>
      </w:r>
      <w:r>
        <w:t>2018-03-29T00:00:00</w:t>
      </w:r>
      <w:r>
        <w:rPr>
          <w:b/>
        </w:rPr>
        <w:t xml:space="preserve">Type : </w:t>
      </w:r>
      <w:r>
        <w:t>Commitment</w:t>
      </w:r>
      <w:r>
        <w:rPr>
          <w:b/>
        </w:rPr>
        <w:t xml:space="preserve"> Montant : </w:t>
      </w:r>
      <w:r>
        <w:t>7500000.00</w:t>
      </w:r>
    </w:p>
    <w:p>
      <w:r>
        <w:rPr>
          <w:b/>
        </w:rPr>
        <w:t xml:space="preserve">Date : </w:t>
      </w:r>
      <w:r>
        <w:t>2018-03-30T00:00:00</w:t>
      </w:r>
      <w:r>
        <w:rPr>
          <w:b/>
        </w:rPr>
        <w:t xml:space="preserve">Type : </w:t>
      </w:r>
      <w:r>
        <w:t>Disbursement</w:t>
      </w:r>
      <w:r>
        <w:rPr>
          <w:b/>
        </w:rPr>
        <w:t xml:space="preserve"> Montant : </w:t>
      </w:r>
      <w:r>
        <w:t>4500000.00</w:t>
      </w:r>
    </w:p>
    <w:p>
      <w:r>
        <w:rPr>
          <w:b/>
        </w:rPr>
        <w:t xml:space="preserve">Date : </w:t>
      </w:r>
      <w:r>
        <w:t>2019-01-24T00:00:00</w:t>
      </w:r>
      <w:r>
        <w:rPr>
          <w:b/>
        </w:rPr>
        <w:t xml:space="preserve">Type : </w:t>
      </w:r>
      <w:r>
        <w:t>Disbursement</w:t>
      </w:r>
      <w:r>
        <w:rPr>
          <w:b/>
        </w:rPr>
        <w:t xml:space="preserve"> Montant : </w:t>
      </w:r>
      <w:r>
        <w:t>2500000.00</w:t>
      </w:r>
    </w:p>
    <w:p>
      <w:r>
        <w:rPr>
          <w:b/>
        </w:rPr>
        <w:t xml:space="preserve">Date : </w:t>
      </w:r>
      <w:r>
        <w:t>2020-07-23T00:00:00</w:t>
      </w:r>
      <w:r>
        <w:rPr>
          <w:b/>
        </w:rPr>
        <w:t xml:space="preserve">Type : </w:t>
      </w:r>
      <w:r>
        <w:t>Disbursement</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