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et les droits reproductifs et l'autonomisation des filles en Tanzanie</w:t>
      </w:r>
    </w:p>
    <w:p/>
    <w:p>
      <w:r>
        <w:rPr>
          <w:b/>
        </w:rPr>
        <w:t xml:space="preserve">Organisme : </w:t>
      </w:r>
      <w:r>
        <w:t>Affaires Mondiales Canada</w:t>
      </w:r>
    </w:p>
    <w:p>
      <w:r>
        <w:rPr>
          <w:b/>
        </w:rPr>
        <w:t xml:space="preserve">Numero de projet : </w:t>
      </w:r>
      <w:r>
        <w:t>CA-3-P002735002</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2019-03-29T00:00:00 au 2025-03-31T00:00:00</w:t>
      </w:r>
    </w:p>
    <w:p>
      <w:r>
        <w:rPr>
          <w:b/>
        </w:rPr>
        <w:t xml:space="preserve">Engagement : </w:t>
      </w:r>
      <w:r>
        <w:t>1000000.00</w:t>
      </w:r>
    </w:p>
    <w:p>
      <w:r>
        <w:rPr>
          <w:b/>
        </w:rPr>
        <w:t xml:space="preserve">Total envoye en $ : </w:t>
      </w:r>
      <w:r>
        <w:t>1000000.0</w:t>
      </w:r>
    </w:p>
    <w:p>
      <w:r>
        <w:rPr>
          <w:b/>
        </w:rPr>
        <w:t xml:space="preserve">Description : </w:t>
      </w:r>
      <w:r>
        <w:t>Ce projet vise à renforcer et à améliorer la santé et les droits sexuels et reproductifs (SDSR) ainsi que le bien-être des adolescentes tanzaniennes vulnérables en adoptant une approche multidimensionnelle et globale et en travaillant avec les adolescents, les parents, les communautés et les gouvernements pendant la pandémie de coronavirus (COVID-19). Les activités de ce projet comprennent : 1) offrir des formations en matière de prévention et de contrôle des infections à des travailleurs en services de santé maternelle; 2) former 2 000 bénévoles de santé communautaire et 95 superviseurs à Zanzibar pour diffuser des messages de sécurité sur la COVID-19; 3) appuyer l’approvisionnement de fournitures de prévention et de contrôle des infections pour les bénévoles en santé communautaire de Zanzibar; 4) recruter dix conseillers pour fournir des services d’information et de counselling aux adolescents et aux jeunes sur la COVID-19 en général, la santé maternelle et la COVID-19 et la planification familiale et la COVID-19, et pour transmettre d’autres messages de prévention de base; travailler avec C-Sema et le ministère du Travail, de l’Emploi, des Personnes âgées, des Femmes et des Enfants à Zanzibar pour étendre des services téléphoniques de counselling et de sensibilisation à la COVID-19, en axant les efforts sur les adolescents.</w:t>
      </w:r>
    </w:p>
    <w:p>
      <w:pPr>
        <w:pStyle w:val="Heading2"/>
      </w:pPr>
      <w:r>
        <w:t>Transactions</w:t>
      </w:r>
    </w:p>
    <w:p>
      <w:r>
        <w:rPr>
          <w:b/>
        </w:rPr>
        <w:t xml:space="preserve">Date : </w:t>
      </w:r>
      <w:r>
        <w:t>2019-03-29T00:00:00</w:t>
      </w:r>
      <w:r>
        <w:rPr>
          <w:b/>
        </w:rPr>
        <w:t xml:space="preserve">Type : </w:t>
      </w:r>
      <w:r>
        <w:t>Engagement</w:t>
      </w:r>
      <w:r>
        <w:rPr>
          <w:b/>
        </w:rPr>
        <w:t xml:space="preserve"> Montant : </w:t>
      </w:r>
      <w:r>
        <w:t>1000000.00</w:t>
      </w:r>
    </w:p>
    <w:p>
      <w:r>
        <w:rPr>
          <w:b/>
        </w:rPr>
        <w:t xml:space="preserve">Date : </w:t>
      </w:r>
      <w:r>
        <w:t>2022-02-17T00:00:00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