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595959"/>
          <w:sz w:val="26"/>
        </w:rPr>
        <w:t>PANDUAN LENGKAP</w:t>
      </w:r>
    </w:p>
    <w:p>
      <w:pPr>
        <w:jc w:val="center"/>
      </w:pPr>
      <w:r>
        <w:rPr>
          <w:rFonts w:ascii="Times New Roman" w:hAnsi="Times New Roman"/>
          <w:b/>
          <w:color w:val="1F3864"/>
          <w:sz w:val="52"/>
        </w:rPr>
        <w:t>MENGERJAKAN STUDI KASUS 4</w:t>
      </w:r>
    </w:p>
    <w:p>
      <w:pPr>
        <w:spacing w:after="360"/>
        <w:jc w:val="center"/>
      </w:pPr>
      <w:r>
        <w:rPr>
          <w:rFonts w:ascii="Times New Roman" w:hAnsi="Times New Roman"/>
          <w:i/>
          <w:color w:val="2E5496"/>
          <w:sz w:val="28"/>
        </w:rPr>
        <w:t>Dari membaca kasus sampai laporan siap dikumpulkan</w:t>
      </w:r>
    </w:p>
    <w:tbl>
      <w:tblPr>
        <w:tblW w:type="auto" w:w="0"/>
        <w:jc w:val="center"/>
        <w:tblLook w:firstColumn="1" w:firstRow="1" w:lastColumn="0" w:lastRow="0" w:noHBand="0" w:noVBand="1" w:val="04A0"/>
      </w:tblPr>
      <w:tblGrid>
        <w:gridCol w:w="9412"/>
      </w:tblGrid>
      <w:tr>
        <w:tc>
          <w:tcPr>
            <w:tcW w:type="dxa" w:w="9298"/>
            <w:shd w:val="clear" w:color="auto" w:fill="F0F4FA"/>
          </w:tcPr>
          <w:p>
            <w:pPr>
              <w:spacing w:after="60"/>
            </w:pPr>
            <w:r>
              <w:rPr>
                <w:rFonts w:ascii="Times New Roman" w:hAnsi="Times New Roman"/>
                <w:b/>
                <w:color w:val="1F3864"/>
                <w:sz w:val="21"/>
              </w:rPr>
              <w:t>Untuk siapa panduan ini?</w:t>
            </w:r>
          </w:p>
          <w:p>
            <w:pPr>
              <w:spacing w:after="40"/>
              <w:jc w:val="both"/>
            </w:pPr>
            <w:r>
              <w:rPr>
                <w:rFonts w:ascii="Times New Roman" w:hAnsi="Times New Roman"/>
                <w:sz w:val="21"/>
              </w:rPr>
              <w:t>Panduan ini ditulis untuk mahasiswa yang baru pertama kali mengerjakan studi kasus operasional dan belum tahu harus mulai dari mana. Isinya bukan laporan jadi, melainkan urutan langkah yang bisa Anda ikuti sendiri: apa yang harus dibaca, angka apa yang harus dihitung, tabel apa yang harus dibuat, dan kalimat seperti apa yang harus ditulis. Setiap langkah disertai contoh angka yang benar-benar diambil dari kasus ini.</w:t>
            </w:r>
          </w:p>
        </w:tc>
      </w:tr>
    </w:tbl>
    <w:p>
      <w:pPr>
        <w:spacing w:after="40"/>
      </w:pPr>
    </w:p>
    <w:p/>
    <w:p>
      <w:pPr>
        <w:jc w:val="center"/>
      </w:pPr>
      <w:r>
        <w:rPr>
          <w:rFonts w:ascii="Times New Roman" w:hAnsi="Times New Roman"/>
          <w:color w:val="595959"/>
          <w:sz w:val="22"/>
        </w:rPr>
        <w:t>Kasus: “Armada Banyak, Pengiriman Tetap Terlambat”</w:t>
        <w:br/>
        <w:t>Bidang Supply Chain &amp; Distribution — Manajemen Industri</w:t>
      </w:r>
    </w:p>
    <w:p/>
    <w:p>
      <w:pPr>
        <w:jc w:val="center"/>
      </w:pPr>
      <w:r>
        <w:rPr>
          <w:rFonts w:ascii="Times New Roman" w:hAnsi="Times New Roman"/>
          <w:b/>
          <w:color w:val="1F3864"/>
          <w:sz w:val="21"/>
        </w:rPr>
        <w:t>Waktu pengerjaan yang disarankan: 5 hari kerja</w:t>
      </w:r>
    </w:p>
    <w:p>
      <w:r>
        <w:br w:type="page"/>
      </w:r>
    </w:p>
    <w:p>
      <w:pPr>
        <w:keepNext/>
        <w:spacing w:before="400" w:after="120"/>
        <w:pBdr>
          <w:bottom w:val="single" w:sz="6" w:space="3" w:color="1F3864"/>
        </w:pBdr>
      </w:pPr>
      <w:r>
        <w:rPr>
          <w:rFonts w:ascii="Times New Roman" w:hAnsi="Times New Roman"/>
          <w:b/>
          <w:color w:val="1F3864"/>
          <w:sz w:val="30"/>
        </w:rPr>
        <w:t>1. Cara memakai panduan ini</w:t>
      </w:r>
    </w:p>
    <w:p>
      <w:pPr>
        <w:spacing w:after="120"/>
        <w:jc w:val="both"/>
      </w:pPr>
      <w:r>
        <w:rPr>
          <w:rFonts w:ascii="Times New Roman" w:hAnsi="Times New Roman"/>
          <w:i w:val="0"/>
          <w:color w:val="1A1A1A"/>
          <w:sz w:val="22"/>
        </w:rPr>
        <w:t>Sebelum masuk ke langkah pertama, pahami dulu bentuk panduannya. Setiap bagian punya pola yang sama: tujuan langkah, apa yang harus Anda lakukan, contoh dari kasus ini, dan hasil yang seharusnya Anda peroleh. Kalau Anda mengikuti urutannya, di akhir Anda akan punya draf lengkap yang tinggal dirapikan.</w:t>
      </w:r>
    </w:p>
    <w:p>
      <w:pPr>
        <w:spacing w:after="120"/>
        <w:jc w:val="both"/>
      </w:pPr>
      <w:r>
        <w:rPr>
          <w:rFonts w:ascii="Times New Roman" w:hAnsi="Times New Roman"/>
          <w:i w:val="0"/>
          <w:color w:val="1A1A1A"/>
          <w:sz w:val="22"/>
        </w:rPr>
        <w:t>Ada satu prinsip yang perlu dipegang sejak awal: dosen tidak menilai panjang laporan, tetapi menilai apakah cara berpikir Anda terlihat. Laporan yang tipis tetapi setiap angkanya bisa dijelaskan asalnya akan mendapat nilai lebih tinggi daripada laporan tebal yang penuh pernyataan tanpa dasar. Karena itu panduan ini menekankan tiga hal: dari mana angka berasal, mengapa sebuah pilihan diambil, dan apa risikonya kalau pilihan itu salah.</w:t>
      </w:r>
    </w:p>
    <w:p>
      <w:pPr>
        <w:keepNext/>
        <w:spacing w:before="160" w:after="60"/>
      </w:pPr>
      <w:r>
        <w:rPr>
          <w:rFonts w:ascii="Times New Roman" w:hAnsi="Times New Roman"/>
          <w:b/>
          <w:color w:val="1F3864"/>
          <w:sz w:val="19"/>
        </w:rPr>
        <w:t>Tabel 1. Peta pekerjaan dan perkiraan waktu</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864"/>
          </w:tcPr>
          <w:p>
            <w:pPr>
              <w:spacing w:after="40" w:before="40"/>
            </w:pPr>
            <w:r>
              <w:rPr>
                <w:rFonts w:ascii="Times New Roman" w:hAnsi="Times New Roman"/>
                <w:b/>
                <w:color w:val="FFFFFF"/>
                <w:sz w:val="19"/>
              </w:rPr>
              <w:t>Tahap</w:t>
            </w:r>
          </w:p>
        </w:tc>
        <w:tc>
          <w:tcPr>
            <w:tcW w:type="dxa" w:w="4309"/>
            <w:shd w:val="clear" w:color="auto" w:fill="1F3864"/>
          </w:tcPr>
          <w:p>
            <w:pPr>
              <w:spacing w:after="40" w:before="40"/>
            </w:pPr>
            <w:r>
              <w:rPr>
                <w:rFonts w:ascii="Times New Roman" w:hAnsi="Times New Roman"/>
                <w:b/>
                <w:color w:val="FFFFFF"/>
                <w:sz w:val="19"/>
              </w:rPr>
              <w:t>Yang Anda kerjakan</w:t>
            </w:r>
          </w:p>
        </w:tc>
        <w:tc>
          <w:tcPr>
            <w:tcW w:type="dxa" w:w="1701"/>
            <w:shd w:val="clear" w:color="auto" w:fill="1F3864"/>
          </w:tcPr>
          <w:p>
            <w:pPr>
              <w:spacing w:after="40" w:before="40"/>
            </w:pPr>
            <w:r>
              <w:rPr>
                <w:rFonts w:ascii="Times New Roman" w:hAnsi="Times New Roman"/>
                <w:b/>
                <w:color w:val="FFFFFF"/>
                <w:sz w:val="19"/>
              </w:rPr>
              <w:t>Perkiraan waktu</w:t>
            </w:r>
          </w:p>
        </w:tc>
        <w:tc>
          <w:tcPr>
            <w:tcW w:type="dxa" w:w="2608"/>
            <w:shd w:val="clear" w:color="auto" w:fill="1F3864"/>
          </w:tcPr>
          <w:p>
            <w:pPr>
              <w:spacing w:after="40" w:before="40"/>
            </w:pPr>
            <w:r>
              <w:rPr>
                <w:rFonts w:ascii="Times New Roman" w:hAnsi="Times New Roman"/>
                <w:b/>
                <w:color w:val="FFFFFF"/>
                <w:sz w:val="19"/>
              </w:rPr>
              <w:t>Hasil antara</w:t>
            </w:r>
          </w:p>
        </w:tc>
      </w:tr>
      <w:tr>
        <w:tc>
          <w:tcPr>
            <w:tcW w:type="dxa" w:w="680"/>
          </w:tcPr>
          <w:p>
            <w:pPr>
              <w:spacing w:after="40" w:before="40"/>
              <w:jc w:val="center"/>
            </w:pPr>
            <w:r>
              <w:rPr>
                <w:rFonts w:ascii="Times New Roman" w:hAnsi="Times New Roman"/>
                <w:sz w:val="19"/>
              </w:rPr>
              <w:t>1</w:t>
            </w:r>
          </w:p>
        </w:tc>
        <w:tc>
          <w:tcPr>
            <w:tcW w:type="dxa" w:w="4309"/>
          </w:tcPr>
          <w:p>
            <w:pPr>
              <w:spacing w:after="40" w:before="40"/>
            </w:pPr>
            <w:r>
              <w:rPr>
                <w:rFonts w:ascii="Times New Roman" w:hAnsi="Times New Roman"/>
                <w:sz w:val="19"/>
              </w:rPr>
              <w:t>Membaca kasus tiga kali dengan tiga tujuan berbeda</w:t>
            </w:r>
          </w:p>
        </w:tc>
        <w:tc>
          <w:tcPr>
            <w:tcW w:type="dxa" w:w="1701"/>
          </w:tcPr>
          <w:p>
            <w:pPr>
              <w:spacing w:after="40" w:before="40"/>
              <w:jc w:val="center"/>
            </w:pPr>
            <w:r>
              <w:rPr>
                <w:rFonts w:ascii="Times New Roman" w:hAnsi="Times New Roman"/>
                <w:sz w:val="19"/>
              </w:rPr>
              <w:t>45 menit</w:t>
            </w:r>
          </w:p>
        </w:tc>
        <w:tc>
          <w:tcPr>
            <w:tcW w:type="dxa" w:w="2608"/>
          </w:tcPr>
          <w:p>
            <w:pPr>
              <w:spacing w:after="40" w:before="40"/>
            </w:pPr>
            <w:r>
              <w:rPr>
                <w:rFonts w:ascii="Times New Roman" w:hAnsi="Times New Roman"/>
                <w:sz w:val="19"/>
              </w:rPr>
              <w:t>Daftar fakta dan daftar pertanyaan</w:t>
            </w:r>
          </w:p>
        </w:tc>
      </w:tr>
      <w:tr>
        <w:tc>
          <w:tcPr>
            <w:tcW w:type="dxa" w:w="680"/>
          </w:tcPr>
          <w:p>
            <w:pPr>
              <w:spacing w:after="40" w:before="40"/>
              <w:jc w:val="center"/>
            </w:pPr>
            <w:r>
              <w:rPr>
                <w:rFonts w:ascii="Times New Roman" w:hAnsi="Times New Roman"/>
                <w:sz w:val="19"/>
              </w:rPr>
              <w:t>2</w:t>
            </w:r>
          </w:p>
        </w:tc>
        <w:tc>
          <w:tcPr>
            <w:tcW w:type="dxa" w:w="4309"/>
          </w:tcPr>
          <w:p>
            <w:pPr>
              <w:spacing w:after="40" w:before="40"/>
            </w:pPr>
            <w:r>
              <w:rPr>
                <w:rFonts w:ascii="Times New Roman" w:hAnsi="Times New Roman"/>
                <w:sz w:val="19"/>
              </w:rPr>
              <w:t>Menghitung kondisi awal (baseline)</w:t>
            </w:r>
          </w:p>
        </w:tc>
        <w:tc>
          <w:tcPr>
            <w:tcW w:type="dxa" w:w="1701"/>
          </w:tcPr>
          <w:p>
            <w:pPr>
              <w:spacing w:after="40" w:before="40"/>
              <w:jc w:val="center"/>
            </w:pPr>
            <w:r>
              <w:rPr>
                <w:rFonts w:ascii="Times New Roman" w:hAnsi="Times New Roman"/>
                <w:sz w:val="19"/>
              </w:rPr>
              <w:t>1 jam</w:t>
            </w:r>
          </w:p>
        </w:tc>
        <w:tc>
          <w:tcPr>
            <w:tcW w:type="dxa" w:w="2608"/>
          </w:tcPr>
          <w:p>
            <w:pPr>
              <w:spacing w:after="40" w:before="40"/>
            </w:pPr>
            <w:r>
              <w:rPr>
                <w:rFonts w:ascii="Times New Roman" w:hAnsi="Times New Roman"/>
                <w:sz w:val="19"/>
              </w:rPr>
              <w:t>Tabel angka dasar</w:t>
            </w:r>
          </w:p>
        </w:tc>
      </w:tr>
      <w:tr>
        <w:tc>
          <w:tcPr>
            <w:tcW w:type="dxa" w:w="680"/>
          </w:tcPr>
          <w:p>
            <w:pPr>
              <w:spacing w:after="40" w:before="40"/>
              <w:jc w:val="center"/>
            </w:pPr>
            <w:r>
              <w:rPr>
                <w:rFonts w:ascii="Times New Roman" w:hAnsi="Times New Roman"/>
                <w:sz w:val="19"/>
              </w:rPr>
              <w:t>3</w:t>
            </w:r>
          </w:p>
        </w:tc>
        <w:tc>
          <w:tcPr>
            <w:tcW w:type="dxa" w:w="4309"/>
          </w:tcPr>
          <w:p>
            <w:pPr>
              <w:spacing w:after="40" w:before="40"/>
            </w:pPr>
            <w:r>
              <w:rPr>
                <w:rFonts w:ascii="Times New Roman" w:hAnsi="Times New Roman"/>
                <w:sz w:val="19"/>
              </w:rPr>
              <w:t>Menghitung biaya akibat masalah</w:t>
            </w:r>
          </w:p>
        </w:tc>
        <w:tc>
          <w:tcPr>
            <w:tcW w:type="dxa" w:w="1701"/>
          </w:tcPr>
          <w:p>
            <w:pPr>
              <w:spacing w:after="40" w:before="40"/>
              <w:jc w:val="center"/>
            </w:pPr>
            <w:r>
              <w:rPr>
                <w:rFonts w:ascii="Times New Roman" w:hAnsi="Times New Roman"/>
                <w:sz w:val="19"/>
              </w:rPr>
              <w:t>1,5 jam</w:t>
            </w:r>
          </w:p>
        </w:tc>
        <w:tc>
          <w:tcPr>
            <w:tcW w:type="dxa" w:w="2608"/>
          </w:tcPr>
          <w:p>
            <w:pPr>
              <w:spacing w:after="40" w:before="40"/>
            </w:pPr>
            <w:r>
              <w:rPr>
                <w:rFonts w:ascii="Times New Roman" w:hAnsi="Times New Roman"/>
                <w:sz w:val="19"/>
              </w:rPr>
              <w:t>Tabel biaya masalah</w:t>
            </w:r>
          </w:p>
        </w:tc>
      </w:tr>
      <w:tr>
        <w:tc>
          <w:tcPr>
            <w:tcW w:type="dxa" w:w="680"/>
          </w:tcPr>
          <w:p>
            <w:pPr>
              <w:spacing w:after="40" w:before="40"/>
              <w:jc w:val="center"/>
            </w:pPr>
            <w:r>
              <w:rPr>
                <w:rFonts w:ascii="Times New Roman" w:hAnsi="Times New Roman"/>
                <w:sz w:val="19"/>
              </w:rPr>
              <w:t>4</w:t>
            </w:r>
          </w:p>
        </w:tc>
        <w:tc>
          <w:tcPr>
            <w:tcW w:type="dxa" w:w="4309"/>
          </w:tcPr>
          <w:p>
            <w:pPr>
              <w:spacing w:after="40" w:before="40"/>
            </w:pPr>
            <w:r>
              <w:rPr>
                <w:rFonts w:ascii="Times New Roman" w:hAnsi="Times New Roman"/>
                <w:sz w:val="19"/>
              </w:rPr>
              <w:t>Mencari akar penyebab</w:t>
            </w:r>
          </w:p>
        </w:tc>
        <w:tc>
          <w:tcPr>
            <w:tcW w:type="dxa" w:w="1701"/>
          </w:tcPr>
          <w:p>
            <w:pPr>
              <w:spacing w:after="40" w:before="40"/>
              <w:jc w:val="center"/>
            </w:pPr>
            <w:r>
              <w:rPr>
                <w:rFonts w:ascii="Times New Roman" w:hAnsi="Times New Roman"/>
                <w:sz w:val="19"/>
              </w:rPr>
              <w:t>1,5 jam</w:t>
            </w:r>
          </w:p>
        </w:tc>
        <w:tc>
          <w:tcPr>
            <w:tcW w:type="dxa" w:w="2608"/>
          </w:tcPr>
          <w:p>
            <w:pPr>
              <w:spacing w:after="40" w:before="40"/>
            </w:pPr>
            <w:r>
              <w:rPr>
                <w:rFonts w:ascii="Times New Roman" w:hAnsi="Times New Roman"/>
                <w:sz w:val="19"/>
              </w:rPr>
              <w:t>Diagram sebab-akibat dan lima mengapa</w:t>
            </w:r>
          </w:p>
        </w:tc>
      </w:tr>
      <w:tr>
        <w:tc>
          <w:tcPr>
            <w:tcW w:type="dxa" w:w="680"/>
          </w:tcPr>
          <w:p>
            <w:pPr>
              <w:spacing w:after="40" w:before="40"/>
              <w:jc w:val="center"/>
            </w:pPr>
            <w:r>
              <w:rPr>
                <w:rFonts w:ascii="Times New Roman" w:hAnsi="Times New Roman"/>
                <w:sz w:val="19"/>
              </w:rPr>
              <w:t>5</w:t>
            </w:r>
          </w:p>
        </w:tc>
        <w:tc>
          <w:tcPr>
            <w:tcW w:type="dxa" w:w="4309"/>
          </w:tcPr>
          <w:p>
            <w:pPr>
              <w:spacing w:after="40" w:before="40"/>
            </w:pPr>
            <w:r>
              <w:rPr>
                <w:rFonts w:ascii="Times New Roman" w:hAnsi="Times New Roman"/>
                <w:sz w:val="19"/>
              </w:rPr>
              <w:t>Menyusun alternatif solusi</w:t>
            </w:r>
          </w:p>
        </w:tc>
        <w:tc>
          <w:tcPr>
            <w:tcW w:type="dxa" w:w="1701"/>
          </w:tcPr>
          <w:p>
            <w:pPr>
              <w:spacing w:after="40" w:before="40"/>
              <w:jc w:val="center"/>
            </w:pPr>
            <w:r>
              <w:rPr>
                <w:rFonts w:ascii="Times New Roman" w:hAnsi="Times New Roman"/>
                <w:sz w:val="19"/>
              </w:rPr>
              <w:t>1 jam</w:t>
            </w:r>
          </w:p>
        </w:tc>
        <w:tc>
          <w:tcPr>
            <w:tcW w:type="dxa" w:w="2608"/>
          </w:tcPr>
          <w:p>
            <w:pPr>
              <w:spacing w:after="40" w:before="40"/>
            </w:pPr>
            <w:r>
              <w:rPr>
                <w:rFonts w:ascii="Times New Roman" w:hAnsi="Times New Roman"/>
                <w:sz w:val="19"/>
              </w:rPr>
              <w:t>Empat alternatif tertulis</w:t>
            </w:r>
          </w:p>
        </w:tc>
      </w:tr>
      <w:tr>
        <w:tc>
          <w:tcPr>
            <w:tcW w:type="dxa" w:w="680"/>
          </w:tcPr>
          <w:p>
            <w:pPr>
              <w:spacing w:after="40" w:before="40"/>
              <w:jc w:val="center"/>
            </w:pPr>
            <w:r>
              <w:rPr>
                <w:rFonts w:ascii="Times New Roman" w:hAnsi="Times New Roman"/>
                <w:sz w:val="19"/>
              </w:rPr>
              <w:t>6</w:t>
            </w:r>
          </w:p>
        </w:tc>
        <w:tc>
          <w:tcPr>
            <w:tcW w:type="dxa" w:w="4309"/>
          </w:tcPr>
          <w:p>
            <w:pPr>
              <w:spacing w:after="40" w:before="40"/>
            </w:pPr>
            <w:r>
              <w:rPr>
                <w:rFonts w:ascii="Times New Roman" w:hAnsi="Times New Roman"/>
                <w:sz w:val="19"/>
              </w:rPr>
              <w:t>Menetapkan kriteria dan bobot</w:t>
            </w:r>
          </w:p>
        </w:tc>
        <w:tc>
          <w:tcPr>
            <w:tcW w:type="dxa" w:w="1701"/>
          </w:tcPr>
          <w:p>
            <w:pPr>
              <w:spacing w:after="40" w:before="40"/>
              <w:jc w:val="center"/>
            </w:pPr>
            <w:r>
              <w:rPr>
                <w:rFonts w:ascii="Times New Roman" w:hAnsi="Times New Roman"/>
                <w:sz w:val="19"/>
              </w:rPr>
              <w:t>45 menit</w:t>
            </w:r>
          </w:p>
        </w:tc>
        <w:tc>
          <w:tcPr>
            <w:tcW w:type="dxa" w:w="2608"/>
          </w:tcPr>
          <w:p>
            <w:pPr>
              <w:spacing w:after="40" w:before="40"/>
            </w:pPr>
            <w:r>
              <w:rPr>
                <w:rFonts w:ascii="Times New Roman" w:hAnsi="Times New Roman"/>
                <w:sz w:val="19"/>
              </w:rPr>
              <w:t>Tabel kriteria</w:t>
            </w:r>
          </w:p>
        </w:tc>
      </w:tr>
      <w:tr>
        <w:tc>
          <w:tcPr>
            <w:tcW w:type="dxa" w:w="680"/>
          </w:tcPr>
          <w:p>
            <w:pPr>
              <w:spacing w:after="40" w:before="40"/>
              <w:jc w:val="center"/>
            </w:pPr>
            <w:r>
              <w:rPr>
                <w:rFonts w:ascii="Times New Roman" w:hAnsi="Times New Roman"/>
                <w:sz w:val="19"/>
              </w:rPr>
              <w:t>7</w:t>
            </w:r>
          </w:p>
        </w:tc>
        <w:tc>
          <w:tcPr>
            <w:tcW w:type="dxa" w:w="4309"/>
          </w:tcPr>
          <w:p>
            <w:pPr>
              <w:spacing w:after="40" w:before="40"/>
            </w:pPr>
            <w:r>
              <w:rPr>
                <w:rFonts w:ascii="Times New Roman" w:hAnsi="Times New Roman"/>
                <w:sz w:val="19"/>
              </w:rPr>
              <w:t>Menghitung kelayakan uang</w:t>
            </w:r>
          </w:p>
        </w:tc>
        <w:tc>
          <w:tcPr>
            <w:tcW w:type="dxa" w:w="1701"/>
          </w:tcPr>
          <w:p>
            <w:pPr>
              <w:spacing w:after="40" w:before="40"/>
              <w:jc w:val="center"/>
            </w:pPr>
            <w:r>
              <w:rPr>
                <w:rFonts w:ascii="Times New Roman" w:hAnsi="Times New Roman"/>
                <w:sz w:val="19"/>
              </w:rPr>
              <w:t>2 jam</w:t>
            </w:r>
          </w:p>
        </w:tc>
        <w:tc>
          <w:tcPr>
            <w:tcW w:type="dxa" w:w="2608"/>
          </w:tcPr>
          <w:p>
            <w:pPr>
              <w:spacing w:after="40" w:before="40"/>
            </w:pPr>
            <w:r>
              <w:rPr>
                <w:rFonts w:ascii="Times New Roman" w:hAnsi="Times New Roman"/>
                <w:sz w:val="19"/>
              </w:rPr>
              <w:t>Tabel NPV dan payback</w:t>
            </w:r>
          </w:p>
        </w:tc>
      </w:tr>
      <w:tr>
        <w:tc>
          <w:tcPr>
            <w:tcW w:type="dxa" w:w="680"/>
          </w:tcPr>
          <w:p>
            <w:pPr>
              <w:spacing w:after="40" w:before="40"/>
              <w:jc w:val="center"/>
            </w:pPr>
            <w:r>
              <w:rPr>
                <w:rFonts w:ascii="Times New Roman" w:hAnsi="Times New Roman"/>
                <w:sz w:val="19"/>
              </w:rPr>
              <w:t>8</w:t>
            </w:r>
          </w:p>
        </w:tc>
        <w:tc>
          <w:tcPr>
            <w:tcW w:type="dxa" w:w="4309"/>
          </w:tcPr>
          <w:p>
            <w:pPr>
              <w:spacing w:after="40" w:before="40"/>
            </w:pPr>
            <w:r>
              <w:rPr>
                <w:rFonts w:ascii="Times New Roman" w:hAnsi="Times New Roman"/>
                <w:sz w:val="19"/>
              </w:rPr>
              <w:t>Menilai dan memilih</w:t>
            </w:r>
          </w:p>
        </w:tc>
        <w:tc>
          <w:tcPr>
            <w:tcW w:type="dxa" w:w="1701"/>
          </w:tcPr>
          <w:p>
            <w:pPr>
              <w:spacing w:after="40" w:before="40"/>
              <w:jc w:val="center"/>
            </w:pPr>
            <w:r>
              <w:rPr>
                <w:rFonts w:ascii="Times New Roman" w:hAnsi="Times New Roman"/>
                <w:sz w:val="19"/>
              </w:rPr>
              <w:t>1 jam</w:t>
            </w:r>
          </w:p>
        </w:tc>
        <w:tc>
          <w:tcPr>
            <w:tcW w:type="dxa" w:w="2608"/>
          </w:tcPr>
          <w:p>
            <w:pPr>
              <w:spacing w:after="40" w:before="40"/>
            </w:pPr>
            <w:r>
              <w:rPr>
                <w:rFonts w:ascii="Times New Roman" w:hAnsi="Times New Roman"/>
                <w:sz w:val="19"/>
              </w:rPr>
              <w:t>Matriks skor dan justifikasi</w:t>
            </w:r>
          </w:p>
        </w:tc>
      </w:tr>
      <w:tr>
        <w:tc>
          <w:tcPr>
            <w:tcW w:type="dxa" w:w="680"/>
          </w:tcPr>
          <w:p>
            <w:pPr>
              <w:spacing w:after="40" w:before="40"/>
              <w:jc w:val="center"/>
            </w:pPr>
            <w:r>
              <w:rPr>
                <w:rFonts w:ascii="Times New Roman" w:hAnsi="Times New Roman"/>
                <w:sz w:val="19"/>
              </w:rPr>
              <w:t>9</w:t>
            </w:r>
          </w:p>
        </w:tc>
        <w:tc>
          <w:tcPr>
            <w:tcW w:type="dxa" w:w="4309"/>
          </w:tcPr>
          <w:p>
            <w:pPr>
              <w:spacing w:after="40" w:before="40"/>
            </w:pPr>
            <w:r>
              <w:rPr>
                <w:rFonts w:ascii="Times New Roman" w:hAnsi="Times New Roman"/>
                <w:sz w:val="19"/>
              </w:rPr>
              <w:t>Menyusun rencana 90 hari, risiko, KPI</w:t>
            </w:r>
          </w:p>
        </w:tc>
        <w:tc>
          <w:tcPr>
            <w:tcW w:type="dxa" w:w="1701"/>
          </w:tcPr>
          <w:p>
            <w:pPr>
              <w:spacing w:after="40" w:before="40"/>
              <w:jc w:val="center"/>
            </w:pPr>
            <w:r>
              <w:rPr>
                <w:rFonts w:ascii="Times New Roman" w:hAnsi="Times New Roman"/>
                <w:sz w:val="19"/>
              </w:rPr>
              <w:t>2 jam</w:t>
            </w:r>
          </w:p>
        </w:tc>
        <w:tc>
          <w:tcPr>
            <w:tcW w:type="dxa" w:w="2608"/>
          </w:tcPr>
          <w:p>
            <w:pPr>
              <w:spacing w:after="40" w:before="40"/>
            </w:pPr>
            <w:r>
              <w:rPr>
                <w:rFonts w:ascii="Times New Roman" w:hAnsi="Times New Roman"/>
                <w:sz w:val="19"/>
              </w:rPr>
              <w:t>Tabel fase, risiko, KPI</w:t>
            </w:r>
          </w:p>
        </w:tc>
      </w:tr>
      <w:tr>
        <w:tc>
          <w:tcPr>
            <w:tcW w:type="dxa" w:w="680"/>
          </w:tcPr>
          <w:p>
            <w:pPr>
              <w:spacing w:after="40" w:before="40"/>
              <w:jc w:val="center"/>
            </w:pPr>
            <w:r>
              <w:rPr>
                <w:rFonts w:ascii="Times New Roman" w:hAnsi="Times New Roman"/>
                <w:sz w:val="19"/>
              </w:rPr>
              <w:t>10</w:t>
            </w:r>
          </w:p>
        </w:tc>
        <w:tc>
          <w:tcPr>
            <w:tcW w:type="dxa" w:w="4309"/>
          </w:tcPr>
          <w:p>
            <w:pPr>
              <w:spacing w:after="40" w:before="40"/>
            </w:pPr>
            <w:r>
              <w:rPr>
                <w:rFonts w:ascii="Times New Roman" w:hAnsi="Times New Roman"/>
                <w:sz w:val="19"/>
              </w:rPr>
              <w:t>Menulis dan memformat</w:t>
            </w:r>
          </w:p>
        </w:tc>
        <w:tc>
          <w:tcPr>
            <w:tcW w:type="dxa" w:w="1701"/>
          </w:tcPr>
          <w:p>
            <w:pPr>
              <w:spacing w:after="40" w:before="40"/>
              <w:jc w:val="center"/>
            </w:pPr>
            <w:r>
              <w:rPr>
                <w:rFonts w:ascii="Times New Roman" w:hAnsi="Times New Roman"/>
                <w:sz w:val="19"/>
              </w:rPr>
              <w:t>3 jam</w:t>
            </w:r>
          </w:p>
        </w:tc>
        <w:tc>
          <w:tcPr>
            <w:tcW w:type="dxa" w:w="2608"/>
          </w:tcPr>
          <w:p>
            <w:pPr>
              <w:spacing w:after="40" w:before="40"/>
            </w:pPr>
            <w:r>
              <w:rPr>
                <w:rFonts w:ascii="Times New Roman" w:hAnsi="Times New Roman"/>
                <w:sz w:val="19"/>
              </w:rPr>
              <w:t>Draf lengkap</w:t>
            </w:r>
          </w:p>
        </w:tc>
      </w:tr>
      <w:tr>
        <w:tc>
          <w:tcPr>
            <w:tcW w:type="dxa" w:w="680"/>
          </w:tcPr>
          <w:p>
            <w:pPr>
              <w:spacing w:after="40" w:before="40"/>
              <w:jc w:val="center"/>
            </w:pPr>
            <w:r>
              <w:rPr>
                <w:rFonts w:ascii="Times New Roman" w:hAnsi="Times New Roman"/>
                <w:sz w:val="19"/>
              </w:rPr>
              <w:t>11</w:t>
            </w:r>
          </w:p>
        </w:tc>
        <w:tc>
          <w:tcPr>
            <w:tcW w:type="dxa" w:w="4309"/>
          </w:tcPr>
          <w:p>
            <w:pPr>
              <w:spacing w:after="40" w:before="40"/>
            </w:pPr>
            <w:r>
              <w:rPr>
                <w:rFonts w:ascii="Times New Roman" w:hAnsi="Times New Roman"/>
                <w:sz w:val="19"/>
              </w:rPr>
              <w:t>Memeriksa dengan daftar centang</w:t>
            </w:r>
          </w:p>
        </w:tc>
        <w:tc>
          <w:tcPr>
            <w:tcW w:type="dxa" w:w="1701"/>
          </w:tcPr>
          <w:p>
            <w:pPr>
              <w:spacing w:after="40" w:before="40"/>
              <w:jc w:val="center"/>
            </w:pPr>
            <w:r>
              <w:rPr>
                <w:rFonts w:ascii="Times New Roman" w:hAnsi="Times New Roman"/>
                <w:sz w:val="19"/>
              </w:rPr>
              <w:t>1 jam</w:t>
            </w:r>
          </w:p>
        </w:tc>
        <w:tc>
          <w:tcPr>
            <w:tcW w:type="dxa" w:w="2608"/>
          </w:tcPr>
          <w:p>
            <w:pPr>
              <w:spacing w:after="40" w:before="40"/>
            </w:pPr>
            <w:r>
              <w:rPr>
                <w:rFonts w:ascii="Times New Roman" w:hAnsi="Times New Roman"/>
                <w:sz w:val="19"/>
              </w:rPr>
              <w:t>Laporan siap kumpul</w:t>
            </w:r>
          </w:p>
        </w:tc>
      </w:tr>
    </w:tbl>
    <w:p>
      <w:pPr>
        <w:spacing w:before="40" w:after="160"/>
      </w:pPr>
      <w:r>
        <w:rPr>
          <w:rFonts w:ascii="Times New Roman" w:hAnsi="Times New Roman"/>
          <w:i/>
          <w:color w:val="595959"/>
          <w:sz w:val="17"/>
        </w:rPr>
        <w:t>Total sekitar 15 jam kerja efektif. Bila dipecah lima hari, cukup tiga jam per hari.</w:t>
      </w: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jangan menulis dulu</w:t>
            </w:r>
          </w:p>
          <w:p>
            <w:pPr>
              <w:spacing w:after="40"/>
              <w:jc w:val="both"/>
            </w:pPr>
            <w:r>
              <w:rPr>
                <w:rFonts w:ascii="Times New Roman" w:hAnsi="Times New Roman"/>
                <w:sz w:val="21"/>
              </w:rPr>
              <w:t>Kesalahan paling umum mahasiswa baru adalah mulai menulis kalimat pembuka di hari pertama. Akibatnya tulisan berputar-putar karena angkanya belum ada. Selesaikan dulu langkah 2 sampai 9, baru menulis. Menulis setelah angka lengkap jauh lebih cepat karena Anda hanya menjelaskan apa yang sudah Anda temukan.</w:t>
            </w:r>
          </w:p>
        </w:tc>
      </w:tr>
    </w:tbl>
    <w:p>
      <w:pPr>
        <w:spacing w:after="40"/>
      </w:pPr>
    </w:p>
    <w:p>
      <w:pPr>
        <w:keepNext/>
        <w:spacing w:before="400" w:after="120"/>
        <w:pBdr>
          <w:bottom w:val="single" w:sz="6" w:space="3" w:color="1F3864"/>
        </w:pBdr>
      </w:pPr>
      <w:r>
        <w:rPr>
          <w:rFonts w:ascii="Times New Roman" w:hAnsi="Times New Roman"/>
          <w:b/>
          <w:color w:val="1F3864"/>
          <w:sz w:val="30"/>
        </w:rPr>
        <w:t>2. Pahami dulu apa yang sebenarnya diminta</w:t>
      </w:r>
    </w:p>
    <w:p>
      <w:pPr>
        <w:spacing w:after="120"/>
        <w:jc w:val="both"/>
      </w:pPr>
      <w:r>
        <w:rPr>
          <w:rFonts w:ascii="Times New Roman" w:hAnsi="Times New Roman"/>
          <w:i w:val="0"/>
          <w:color w:val="1A1A1A"/>
          <w:sz w:val="22"/>
        </w:rPr>
        <w:t>Sebelum menyentuh Word atau kalkulator, baca ulang lembar tugas. Ada tiga lapis tuntutan yang sering tertukar: isi wajib, sistematika, dan format. Ketiganya dinilai terpisah.</w:t>
      </w:r>
    </w:p>
    <w:p>
      <w:pPr>
        <w:keepNext/>
        <w:spacing w:before="260" w:after="80"/>
      </w:pPr>
      <w:r>
        <w:rPr>
          <w:rFonts w:ascii="Times New Roman" w:hAnsi="Times New Roman"/>
          <w:b/>
          <w:color w:val="2E5496"/>
          <w:sz w:val="25"/>
        </w:rPr>
        <w:t>2.1 Tujuh isi wajib</w:t>
      </w:r>
    </w:p>
    <w:p>
      <w:pPr>
        <w:spacing w:after="120"/>
        <w:jc w:val="both"/>
      </w:pPr>
      <w:r>
        <w:rPr>
          <w:rFonts w:ascii="Times New Roman" w:hAnsi="Times New Roman"/>
          <w:i w:val="0"/>
          <w:color w:val="1A1A1A"/>
          <w:sz w:val="22"/>
        </w:rPr>
        <w:t>Lembar tugas menyebut tujuh hal yang harus ada. Anggap ini sebagai daftar periksa isi, bukan sekadar saran.</w:t>
      </w:r>
    </w:p>
    <w:p>
      <w:pPr>
        <w:keepNext/>
        <w:spacing w:before="160" w:after="60"/>
      </w:pPr>
      <w:r>
        <w:rPr>
          <w:rFonts w:ascii="Times New Roman" w:hAnsi="Times New Roman"/>
          <w:b/>
          <w:color w:val="1F3864"/>
          <w:sz w:val="19"/>
        </w:rPr>
        <w:t>Tabel 2. Tujuh isi wajib dan wujudnya</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567"/>
            <w:shd w:val="clear" w:color="auto" w:fill="1F3864"/>
          </w:tcPr>
          <w:p>
            <w:pPr>
              <w:spacing w:after="40" w:before="40"/>
            </w:pPr>
            <w:r>
              <w:rPr>
                <w:rFonts w:ascii="Times New Roman" w:hAnsi="Times New Roman"/>
                <w:b/>
                <w:color w:val="FFFFFF"/>
                <w:sz w:val="19"/>
              </w:rPr>
              <w:t>No</w:t>
            </w:r>
          </w:p>
        </w:tc>
        <w:tc>
          <w:tcPr>
            <w:tcW w:type="dxa" w:w="2608"/>
            <w:shd w:val="clear" w:color="auto" w:fill="1F3864"/>
          </w:tcPr>
          <w:p>
            <w:pPr>
              <w:spacing w:after="40" w:before="40"/>
            </w:pPr>
            <w:r>
              <w:rPr>
                <w:rFonts w:ascii="Times New Roman" w:hAnsi="Times New Roman"/>
                <w:b/>
                <w:color w:val="FFFFFF"/>
                <w:sz w:val="19"/>
              </w:rPr>
              <w:t>Isi wajib</w:t>
            </w:r>
          </w:p>
        </w:tc>
        <w:tc>
          <w:tcPr>
            <w:tcW w:type="dxa" w:w="4309"/>
            <w:shd w:val="clear" w:color="auto" w:fill="1F3864"/>
          </w:tcPr>
          <w:p>
            <w:pPr>
              <w:spacing w:after="40" w:before="40"/>
            </w:pPr>
            <w:r>
              <w:rPr>
                <w:rFonts w:ascii="Times New Roman" w:hAnsi="Times New Roman"/>
                <w:b/>
                <w:color w:val="FFFFFF"/>
                <w:sz w:val="19"/>
              </w:rPr>
              <w:t>Bentuk nyata di laporan Anda</w:t>
            </w:r>
          </w:p>
        </w:tc>
        <w:tc>
          <w:tcPr>
            <w:tcW w:type="dxa" w:w="1361"/>
            <w:shd w:val="clear" w:color="auto" w:fill="1F3864"/>
          </w:tcPr>
          <w:p>
            <w:pPr>
              <w:spacing w:after="40" w:before="40"/>
            </w:pPr>
            <w:r>
              <w:rPr>
                <w:rFonts w:ascii="Times New Roman" w:hAnsi="Times New Roman"/>
                <w:b/>
                <w:color w:val="FFFFFF"/>
                <w:sz w:val="19"/>
              </w:rPr>
              <w:t>Ada di bab</w:t>
            </w:r>
          </w:p>
        </w:tc>
      </w:tr>
      <w:tr>
        <w:tc>
          <w:tcPr>
            <w:tcW w:type="dxa" w:w="567"/>
          </w:tcPr>
          <w:p>
            <w:pPr>
              <w:spacing w:after="40" w:before="40"/>
              <w:jc w:val="center"/>
            </w:pPr>
            <w:r>
              <w:rPr>
                <w:rFonts w:ascii="Times New Roman" w:hAnsi="Times New Roman"/>
                <w:sz w:val="19"/>
              </w:rPr>
              <w:t>1</w:t>
            </w:r>
          </w:p>
        </w:tc>
        <w:tc>
          <w:tcPr>
            <w:tcW w:type="dxa" w:w="2608"/>
          </w:tcPr>
          <w:p>
            <w:pPr>
              <w:spacing w:after="40" w:before="40"/>
            </w:pPr>
            <w:r>
              <w:rPr>
                <w:rFonts w:ascii="Times New Roman" w:hAnsi="Times New Roman"/>
                <w:sz w:val="19"/>
              </w:rPr>
              <w:t>Masalah utama dan akar penyebab</w:t>
            </w:r>
          </w:p>
        </w:tc>
        <w:tc>
          <w:tcPr>
            <w:tcW w:type="dxa" w:w="4309"/>
          </w:tcPr>
          <w:p>
            <w:pPr>
              <w:spacing w:after="40" w:before="40"/>
            </w:pPr>
            <w:r>
              <w:rPr>
                <w:rFonts w:ascii="Times New Roman" w:hAnsi="Times New Roman"/>
                <w:sz w:val="19"/>
              </w:rPr>
              <w:t>Satu paragraf rumusan masalah + diagram sebab-akibat + lima mengapa</w:t>
            </w:r>
          </w:p>
        </w:tc>
        <w:tc>
          <w:tcPr>
            <w:tcW w:type="dxa" w:w="1361"/>
          </w:tcPr>
          <w:p>
            <w:pPr>
              <w:spacing w:after="40" w:before="40"/>
              <w:jc w:val="center"/>
            </w:pPr>
            <w:r>
              <w:rPr>
                <w:rFonts w:ascii="Times New Roman" w:hAnsi="Times New Roman"/>
                <w:sz w:val="19"/>
              </w:rPr>
              <w:t>III</w:t>
            </w:r>
          </w:p>
        </w:tc>
      </w:tr>
      <w:tr>
        <w:tc>
          <w:tcPr>
            <w:tcW w:type="dxa" w:w="567"/>
          </w:tcPr>
          <w:p>
            <w:pPr>
              <w:spacing w:after="40" w:before="40"/>
              <w:jc w:val="center"/>
            </w:pPr>
            <w:r>
              <w:rPr>
                <w:rFonts w:ascii="Times New Roman" w:hAnsi="Times New Roman"/>
                <w:sz w:val="19"/>
              </w:rPr>
              <w:t>2</w:t>
            </w:r>
          </w:p>
        </w:tc>
        <w:tc>
          <w:tcPr>
            <w:tcW w:type="dxa" w:w="2608"/>
          </w:tcPr>
          <w:p>
            <w:pPr>
              <w:spacing w:after="40" w:before="40"/>
            </w:pPr>
            <w:r>
              <w:rPr>
                <w:rFonts w:ascii="Times New Roman" w:hAnsi="Times New Roman"/>
                <w:sz w:val="19"/>
              </w:rPr>
              <w:t>Analisis data kuantitatif dan biaya akibat masalah</w:t>
            </w:r>
          </w:p>
        </w:tc>
        <w:tc>
          <w:tcPr>
            <w:tcW w:type="dxa" w:w="4309"/>
          </w:tcPr>
          <w:p>
            <w:pPr>
              <w:spacing w:after="40" w:before="40"/>
            </w:pPr>
            <w:r>
              <w:rPr>
                <w:rFonts w:ascii="Times New Roman" w:hAnsi="Times New Roman"/>
                <w:sz w:val="19"/>
              </w:rPr>
              <w:t>Tabel perhitungan baseline + tabel biaya masalah</w:t>
            </w:r>
          </w:p>
        </w:tc>
        <w:tc>
          <w:tcPr>
            <w:tcW w:type="dxa" w:w="1361"/>
          </w:tcPr>
          <w:p>
            <w:pPr>
              <w:spacing w:after="40" w:before="40"/>
              <w:jc w:val="center"/>
            </w:pPr>
            <w:r>
              <w:rPr>
                <w:rFonts w:ascii="Times New Roman" w:hAnsi="Times New Roman"/>
                <w:sz w:val="19"/>
              </w:rPr>
              <w:t>II, III</w:t>
            </w:r>
          </w:p>
        </w:tc>
      </w:tr>
      <w:tr>
        <w:tc>
          <w:tcPr>
            <w:tcW w:type="dxa" w:w="567"/>
          </w:tcPr>
          <w:p>
            <w:pPr>
              <w:spacing w:after="40" w:before="40"/>
              <w:jc w:val="center"/>
            </w:pPr>
            <w:r>
              <w:rPr>
                <w:rFonts w:ascii="Times New Roman" w:hAnsi="Times New Roman"/>
                <w:sz w:val="19"/>
              </w:rPr>
              <w:t>3</w:t>
            </w:r>
          </w:p>
        </w:tc>
        <w:tc>
          <w:tcPr>
            <w:tcW w:type="dxa" w:w="2608"/>
          </w:tcPr>
          <w:p>
            <w:pPr>
              <w:spacing w:after="40" w:before="40"/>
            </w:pPr>
            <w:r>
              <w:rPr>
                <w:rFonts w:ascii="Times New Roman" w:hAnsi="Times New Roman"/>
                <w:sz w:val="19"/>
              </w:rPr>
              <w:t>Perbandingan minimal tiga alternatif</w:t>
            </w:r>
          </w:p>
        </w:tc>
        <w:tc>
          <w:tcPr>
            <w:tcW w:type="dxa" w:w="4309"/>
          </w:tcPr>
          <w:p>
            <w:pPr>
              <w:spacing w:after="40" w:before="40"/>
            </w:pPr>
            <w:r>
              <w:rPr>
                <w:rFonts w:ascii="Times New Roman" w:hAnsi="Times New Roman"/>
                <w:sz w:val="19"/>
              </w:rPr>
              <w:t>Empat alternatif + tabel NPV + matriks skor</w:t>
            </w:r>
          </w:p>
        </w:tc>
        <w:tc>
          <w:tcPr>
            <w:tcW w:type="dxa" w:w="1361"/>
          </w:tcPr>
          <w:p>
            <w:pPr>
              <w:spacing w:after="40" w:before="40"/>
              <w:jc w:val="center"/>
            </w:pPr>
            <w:r>
              <w:rPr>
                <w:rFonts w:ascii="Times New Roman" w:hAnsi="Times New Roman"/>
                <w:sz w:val="19"/>
              </w:rPr>
              <w:t>IV</w:t>
            </w:r>
          </w:p>
        </w:tc>
      </w:tr>
      <w:tr>
        <w:tc>
          <w:tcPr>
            <w:tcW w:type="dxa" w:w="567"/>
          </w:tcPr>
          <w:p>
            <w:pPr>
              <w:spacing w:after="40" w:before="40"/>
              <w:jc w:val="center"/>
            </w:pPr>
            <w:r>
              <w:rPr>
                <w:rFonts w:ascii="Times New Roman" w:hAnsi="Times New Roman"/>
                <w:sz w:val="19"/>
              </w:rPr>
              <w:t>4</w:t>
            </w:r>
          </w:p>
        </w:tc>
        <w:tc>
          <w:tcPr>
            <w:tcW w:type="dxa" w:w="2608"/>
          </w:tcPr>
          <w:p>
            <w:pPr>
              <w:spacing w:after="40" w:before="40"/>
            </w:pPr>
            <w:r>
              <w:rPr>
                <w:rFonts w:ascii="Times New Roman" w:hAnsi="Times New Roman"/>
                <w:sz w:val="19"/>
              </w:rPr>
              <w:t>Rekomendasi berbasis data dengan asumsi eksplisit</w:t>
            </w:r>
          </w:p>
        </w:tc>
        <w:tc>
          <w:tcPr>
            <w:tcW w:type="dxa" w:w="4309"/>
          </w:tcPr>
          <w:p>
            <w:pPr>
              <w:spacing w:after="40" w:before="40"/>
            </w:pPr>
            <w:r>
              <w:rPr>
                <w:rFonts w:ascii="Times New Roman" w:hAnsi="Times New Roman"/>
                <w:sz w:val="19"/>
              </w:rPr>
              <w:t>Subbab pemilihan + tabel asumsi berkode</w:t>
            </w:r>
          </w:p>
        </w:tc>
        <w:tc>
          <w:tcPr>
            <w:tcW w:type="dxa" w:w="1361"/>
          </w:tcPr>
          <w:p>
            <w:pPr>
              <w:spacing w:after="40" w:before="40"/>
              <w:jc w:val="center"/>
            </w:pPr>
            <w:r>
              <w:rPr>
                <w:rFonts w:ascii="Times New Roman" w:hAnsi="Times New Roman"/>
                <w:sz w:val="19"/>
              </w:rPr>
              <w:t>IV, Lampiran</w:t>
            </w:r>
          </w:p>
        </w:tc>
      </w:tr>
      <w:tr>
        <w:tc>
          <w:tcPr>
            <w:tcW w:type="dxa" w:w="567"/>
          </w:tcPr>
          <w:p>
            <w:pPr>
              <w:spacing w:after="40" w:before="40"/>
              <w:jc w:val="center"/>
            </w:pPr>
            <w:r>
              <w:rPr>
                <w:rFonts w:ascii="Times New Roman" w:hAnsi="Times New Roman"/>
                <w:sz w:val="19"/>
              </w:rPr>
              <w:t>5</w:t>
            </w:r>
          </w:p>
        </w:tc>
        <w:tc>
          <w:tcPr>
            <w:tcW w:type="dxa" w:w="2608"/>
          </w:tcPr>
          <w:p>
            <w:pPr>
              <w:spacing w:after="40" w:before="40"/>
            </w:pPr>
            <w:r>
              <w:rPr>
                <w:rFonts w:ascii="Times New Roman" w:hAnsi="Times New Roman"/>
                <w:sz w:val="19"/>
              </w:rPr>
              <w:t>Risiko operasional, teknologi, sosial, keamanan data</w:t>
            </w:r>
          </w:p>
        </w:tc>
        <w:tc>
          <w:tcPr>
            <w:tcW w:type="dxa" w:w="4309"/>
          </w:tcPr>
          <w:p>
            <w:pPr>
              <w:spacing w:after="40" w:before="40"/>
            </w:pPr>
            <w:r>
              <w:rPr>
                <w:rFonts w:ascii="Times New Roman" w:hAnsi="Times New Roman"/>
                <w:sz w:val="19"/>
              </w:rPr>
              <w:t>Register risiko dengan skor</w:t>
            </w:r>
          </w:p>
        </w:tc>
        <w:tc>
          <w:tcPr>
            <w:tcW w:type="dxa" w:w="1361"/>
          </w:tcPr>
          <w:p>
            <w:pPr>
              <w:spacing w:after="40" w:before="40"/>
              <w:jc w:val="center"/>
            </w:pPr>
            <w:r>
              <w:rPr>
                <w:rFonts w:ascii="Times New Roman" w:hAnsi="Times New Roman"/>
                <w:sz w:val="19"/>
              </w:rPr>
              <w:t>V</w:t>
            </w:r>
          </w:p>
        </w:tc>
      </w:tr>
      <w:tr>
        <w:tc>
          <w:tcPr>
            <w:tcW w:type="dxa" w:w="567"/>
          </w:tcPr>
          <w:p>
            <w:pPr>
              <w:spacing w:after="40" w:before="40"/>
              <w:jc w:val="center"/>
            </w:pPr>
            <w:r>
              <w:rPr>
                <w:rFonts w:ascii="Times New Roman" w:hAnsi="Times New Roman"/>
                <w:sz w:val="19"/>
              </w:rPr>
              <w:t>6</w:t>
            </w:r>
          </w:p>
        </w:tc>
        <w:tc>
          <w:tcPr>
            <w:tcW w:type="dxa" w:w="2608"/>
          </w:tcPr>
          <w:p>
            <w:pPr>
              <w:spacing w:after="40" w:before="40"/>
            </w:pPr>
            <w:r>
              <w:rPr>
                <w:rFonts w:ascii="Times New Roman" w:hAnsi="Times New Roman"/>
                <w:sz w:val="19"/>
              </w:rPr>
              <w:t>KPI</w:t>
            </w:r>
          </w:p>
        </w:tc>
        <w:tc>
          <w:tcPr>
            <w:tcW w:type="dxa" w:w="4309"/>
          </w:tcPr>
          <w:p>
            <w:pPr>
              <w:spacing w:after="40" w:before="40"/>
            </w:pPr>
            <w:r>
              <w:rPr>
                <w:rFonts w:ascii="Times New Roman" w:hAnsi="Times New Roman"/>
                <w:sz w:val="19"/>
              </w:rPr>
              <w:t>Tabel KPI: baseline, target 90 hari, target 12 bulan</w:t>
            </w:r>
          </w:p>
        </w:tc>
        <w:tc>
          <w:tcPr>
            <w:tcW w:type="dxa" w:w="1361"/>
          </w:tcPr>
          <w:p>
            <w:pPr>
              <w:spacing w:after="40" w:before="40"/>
              <w:jc w:val="center"/>
            </w:pPr>
            <w:r>
              <w:rPr>
                <w:rFonts w:ascii="Times New Roman" w:hAnsi="Times New Roman"/>
                <w:sz w:val="19"/>
              </w:rPr>
              <w:t>V</w:t>
            </w:r>
          </w:p>
        </w:tc>
      </w:tr>
      <w:tr>
        <w:tc>
          <w:tcPr>
            <w:tcW w:type="dxa" w:w="567"/>
          </w:tcPr>
          <w:p>
            <w:pPr>
              <w:spacing w:after="40" w:before="40"/>
              <w:jc w:val="center"/>
            </w:pPr>
            <w:r>
              <w:rPr>
                <w:rFonts w:ascii="Times New Roman" w:hAnsi="Times New Roman"/>
                <w:sz w:val="19"/>
              </w:rPr>
              <w:t>7</w:t>
            </w:r>
          </w:p>
        </w:tc>
        <w:tc>
          <w:tcPr>
            <w:tcW w:type="dxa" w:w="2608"/>
          </w:tcPr>
          <w:p>
            <w:pPr>
              <w:spacing w:after="40" w:before="40"/>
            </w:pPr>
            <w:r>
              <w:rPr>
                <w:rFonts w:ascii="Times New Roman" w:hAnsi="Times New Roman"/>
                <w:sz w:val="19"/>
              </w:rPr>
              <w:t>Rencana implementasi 90 hari</w:t>
            </w:r>
          </w:p>
        </w:tc>
        <w:tc>
          <w:tcPr>
            <w:tcW w:type="dxa" w:w="4309"/>
          </w:tcPr>
          <w:p>
            <w:pPr>
              <w:spacing w:after="40" w:before="40"/>
            </w:pPr>
            <w:r>
              <w:rPr>
                <w:rFonts w:ascii="Times New Roman" w:hAnsi="Times New Roman"/>
                <w:sz w:val="19"/>
              </w:rPr>
              <w:t>Tabel fase + gate + diagram jadwal</w:t>
            </w:r>
          </w:p>
        </w:tc>
        <w:tc>
          <w:tcPr>
            <w:tcW w:type="dxa" w:w="1361"/>
          </w:tcPr>
          <w:p>
            <w:pPr>
              <w:spacing w:after="40" w:before="40"/>
              <w:jc w:val="center"/>
            </w:pPr>
            <w:r>
              <w:rPr>
                <w:rFonts w:ascii="Times New Roman" w:hAnsi="Times New Roman"/>
                <w:sz w:val="19"/>
              </w:rPr>
              <w:t>V</w:t>
            </w:r>
          </w:p>
        </w:tc>
      </w:tr>
    </w:tbl>
    <w:p>
      <w:pPr>
        <w:spacing w:after="40"/>
      </w:pPr>
    </w:p>
    <w:p>
      <w:pPr>
        <w:keepNext/>
        <w:spacing w:before="260" w:after="80"/>
      </w:pPr>
      <w:r>
        <w:rPr>
          <w:rFonts w:ascii="Times New Roman" w:hAnsi="Times New Roman"/>
          <w:b/>
          <w:color w:val="2E5496"/>
          <w:sz w:val="25"/>
        </w:rPr>
        <w:t>2.2 Sistematika yang harus diikuti</w:t>
      </w:r>
    </w:p>
    <w:p>
      <w:pPr>
        <w:spacing w:after="120"/>
        <w:jc w:val="both"/>
      </w:pPr>
      <w:r>
        <w:rPr>
          <w:rFonts w:ascii="Times New Roman" w:hAnsi="Times New Roman"/>
          <w:i w:val="0"/>
          <w:color w:val="1A1A1A"/>
          <w:sz w:val="22"/>
        </w:rPr>
        <w:t>Sistematika bukan hiasan; dosen sering memeriksa keberadaannya secara harfiah. Susunannya: Halaman Sampul, Ringkasan, BAB I sampai BAB VI, Daftar Pustaka, lalu Lampiran. Subbabnya sudah ditentukan: 1.1 sampai 1.5, 2.1 sampai 2.4, 3.1 sampai 3.4, 4.1 sampai 4.4, 5.1 sampai 5.5, dan 6.1 sampai 6.2. Jangan menambah subbab baru dengan nomor sendiri, dan jangan menghilangkan satu pun. Kalau Anda punya ide tambahan, taruh di dalam subbab yang sudah ada atau pindahkan ke Lampiran.</w:t>
      </w:r>
    </w:p>
    <w:p>
      <w:pPr>
        <w:keepNext/>
        <w:spacing w:before="260" w:after="80"/>
      </w:pPr>
      <w:r>
        <w:rPr>
          <w:rFonts w:ascii="Times New Roman" w:hAnsi="Times New Roman"/>
          <w:b/>
          <w:color w:val="2E5496"/>
          <w:sz w:val="25"/>
        </w:rPr>
        <w:t>2.3 Format yang dinilai</w:t>
      </w:r>
    </w:p>
    <w:p>
      <w:pPr>
        <w:keepNext/>
        <w:spacing w:before="160" w:after="60"/>
      </w:pPr>
      <w:r>
        <w:rPr>
          <w:rFonts w:ascii="Times New Roman" w:hAnsi="Times New Roman"/>
          <w:b/>
          <w:color w:val="1F3864"/>
          <w:sz w:val="19"/>
        </w:rPr>
        <w:t>Tabel 3. Ketentuan format dan cara memeriksanya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381"/>
            <w:shd w:val="clear" w:color="auto" w:fill="1F3864"/>
          </w:tcPr>
          <w:p>
            <w:pPr>
              <w:spacing w:after="40" w:before="40"/>
            </w:pPr>
            <w:r>
              <w:rPr>
                <w:rFonts w:ascii="Times New Roman" w:hAnsi="Times New Roman"/>
                <w:b/>
                <w:color w:val="FFFFFF"/>
                <w:sz w:val="19"/>
              </w:rPr>
              <w:t>Ketentuan</w:t>
            </w:r>
          </w:p>
        </w:tc>
        <w:tc>
          <w:tcPr>
            <w:tcW w:type="dxa" w:w="3742"/>
            <w:shd w:val="clear" w:color="auto" w:fill="1F3864"/>
          </w:tcPr>
          <w:p>
            <w:pPr>
              <w:spacing w:after="40" w:before="40"/>
            </w:pPr>
            <w:r>
              <w:rPr>
                <w:rFonts w:ascii="Times New Roman" w:hAnsi="Times New Roman"/>
                <w:b/>
                <w:color w:val="FFFFFF"/>
                <w:sz w:val="19"/>
              </w:rPr>
              <w:t>Cara memenuhinya di Word</w:t>
            </w:r>
          </w:p>
        </w:tc>
        <w:tc>
          <w:tcPr>
            <w:tcW w:type="dxa" w:w="3175"/>
            <w:shd w:val="clear" w:color="auto" w:fill="1F3864"/>
          </w:tcPr>
          <w:p>
            <w:pPr>
              <w:spacing w:after="40" w:before="40"/>
            </w:pPr>
            <w:r>
              <w:rPr>
                <w:rFonts w:ascii="Times New Roman" w:hAnsi="Times New Roman"/>
                <w:b/>
                <w:color w:val="FFFFFF"/>
                <w:sz w:val="19"/>
              </w:rPr>
              <w:t>Cara memeriksanya</w:t>
            </w:r>
          </w:p>
        </w:tc>
      </w:tr>
      <w:tr>
        <w:tc>
          <w:tcPr>
            <w:tcW w:type="dxa" w:w="2381"/>
          </w:tcPr>
          <w:p>
            <w:pPr>
              <w:spacing w:after="40" w:before="40"/>
            </w:pPr>
            <w:r>
              <w:rPr>
                <w:rFonts w:ascii="Times New Roman" w:hAnsi="Times New Roman"/>
                <w:sz w:val="19"/>
              </w:rPr>
              <w:t>Kertas A4</w:t>
            </w:r>
          </w:p>
        </w:tc>
        <w:tc>
          <w:tcPr>
            <w:tcW w:type="dxa" w:w="3742"/>
          </w:tcPr>
          <w:p>
            <w:pPr>
              <w:spacing w:after="40" w:before="40"/>
            </w:pPr>
            <w:r>
              <w:rPr>
                <w:rFonts w:ascii="Times New Roman" w:hAnsi="Times New Roman"/>
                <w:sz w:val="19"/>
              </w:rPr>
              <w:t>Layout &gt; Size &gt; A4</w:t>
            </w:r>
          </w:p>
        </w:tc>
        <w:tc>
          <w:tcPr>
            <w:tcW w:type="dxa" w:w="3175"/>
          </w:tcPr>
          <w:p>
            <w:pPr>
              <w:spacing w:after="40" w:before="40"/>
            </w:pPr>
            <w:r>
              <w:rPr>
                <w:rFonts w:ascii="Times New Roman" w:hAnsi="Times New Roman"/>
                <w:sz w:val="19"/>
              </w:rPr>
              <w:t>Penggaris atas menunjukkan 21 cm</w:t>
            </w:r>
          </w:p>
        </w:tc>
      </w:tr>
      <w:tr>
        <w:tc>
          <w:tcPr>
            <w:tcW w:type="dxa" w:w="2381"/>
          </w:tcPr>
          <w:p>
            <w:pPr>
              <w:spacing w:after="40" w:before="40"/>
            </w:pPr>
            <w:r>
              <w:rPr>
                <w:rFonts w:ascii="Times New Roman" w:hAnsi="Times New Roman"/>
                <w:sz w:val="19"/>
              </w:rPr>
              <w:t>Times New Roman 12 pt</w:t>
            </w:r>
          </w:p>
        </w:tc>
        <w:tc>
          <w:tcPr>
            <w:tcW w:type="dxa" w:w="3742"/>
          </w:tcPr>
          <w:p>
            <w:pPr>
              <w:spacing w:after="40" w:before="40"/>
            </w:pPr>
            <w:r>
              <w:rPr>
                <w:rFonts w:ascii="Times New Roman" w:hAnsi="Times New Roman"/>
                <w:sz w:val="19"/>
              </w:rPr>
              <w:t>Ctrl+A lalu ubah font dan ukuran</w:t>
            </w:r>
          </w:p>
        </w:tc>
        <w:tc>
          <w:tcPr>
            <w:tcW w:type="dxa" w:w="3175"/>
          </w:tcPr>
          <w:p>
            <w:pPr>
              <w:spacing w:after="40" w:before="40"/>
            </w:pPr>
            <w:r>
              <w:rPr>
                <w:rFonts w:ascii="Times New Roman" w:hAnsi="Times New Roman"/>
                <w:sz w:val="19"/>
              </w:rPr>
              <w:t>Klik satu paragraf, lihat kotak font</w:t>
            </w:r>
          </w:p>
        </w:tc>
      </w:tr>
      <w:tr>
        <w:tc>
          <w:tcPr>
            <w:tcW w:type="dxa" w:w="2381"/>
          </w:tcPr>
          <w:p>
            <w:pPr>
              <w:spacing w:after="40" w:before="40"/>
            </w:pPr>
            <w:r>
              <w:rPr>
                <w:rFonts w:ascii="Times New Roman" w:hAnsi="Times New Roman"/>
                <w:sz w:val="19"/>
              </w:rPr>
              <w:t>Spasi 1,5</w:t>
            </w:r>
          </w:p>
        </w:tc>
        <w:tc>
          <w:tcPr>
            <w:tcW w:type="dxa" w:w="3742"/>
          </w:tcPr>
          <w:p>
            <w:pPr>
              <w:spacing w:after="40" w:before="40"/>
            </w:pPr>
            <w:r>
              <w:rPr>
                <w:rFonts w:ascii="Times New Roman" w:hAnsi="Times New Roman"/>
                <w:sz w:val="19"/>
              </w:rPr>
              <w:t>Ctrl+A &gt; Paragraph &gt; Line spacing 1,5</w:t>
            </w:r>
          </w:p>
        </w:tc>
        <w:tc>
          <w:tcPr>
            <w:tcW w:type="dxa" w:w="3175"/>
          </w:tcPr>
          <w:p>
            <w:pPr>
              <w:spacing w:after="40" w:before="40"/>
            </w:pPr>
            <w:r>
              <w:rPr>
                <w:rFonts w:ascii="Times New Roman" w:hAnsi="Times New Roman"/>
                <w:sz w:val="19"/>
              </w:rPr>
              <w:t>Baris terlihat renggang, bukan rapat</w:t>
            </w:r>
          </w:p>
        </w:tc>
      </w:tr>
      <w:tr>
        <w:tc>
          <w:tcPr>
            <w:tcW w:type="dxa" w:w="2381"/>
          </w:tcPr>
          <w:p>
            <w:pPr>
              <w:spacing w:after="40" w:before="40"/>
            </w:pPr>
            <w:r>
              <w:rPr>
                <w:rFonts w:ascii="Times New Roman" w:hAnsi="Times New Roman"/>
                <w:sz w:val="19"/>
              </w:rPr>
              <w:t>Margin 2,54 cm</w:t>
            </w:r>
          </w:p>
        </w:tc>
        <w:tc>
          <w:tcPr>
            <w:tcW w:type="dxa" w:w="3742"/>
          </w:tcPr>
          <w:p>
            <w:pPr>
              <w:spacing w:after="40" w:before="40"/>
            </w:pPr>
            <w:r>
              <w:rPr>
                <w:rFonts w:ascii="Times New Roman" w:hAnsi="Times New Roman"/>
                <w:sz w:val="19"/>
              </w:rPr>
              <w:t>Layout &gt; Margins &gt; Normal</w:t>
            </w:r>
          </w:p>
        </w:tc>
        <w:tc>
          <w:tcPr>
            <w:tcW w:type="dxa" w:w="3175"/>
          </w:tcPr>
          <w:p>
            <w:pPr>
              <w:spacing w:after="40" w:before="40"/>
            </w:pPr>
            <w:r>
              <w:rPr>
                <w:rFonts w:ascii="Times New Roman" w:hAnsi="Times New Roman"/>
                <w:sz w:val="19"/>
              </w:rPr>
              <w:t>Semua sisi sama lebar</w:t>
            </w:r>
          </w:p>
        </w:tc>
      </w:tr>
      <w:tr>
        <w:tc>
          <w:tcPr>
            <w:tcW w:type="dxa" w:w="2381"/>
          </w:tcPr>
          <w:p>
            <w:pPr>
              <w:spacing w:after="40" w:before="40"/>
            </w:pPr>
            <w:r>
              <w:rPr>
                <w:rFonts w:ascii="Times New Roman" w:hAnsi="Times New Roman"/>
                <w:sz w:val="19"/>
              </w:rPr>
              <w:t>Rata kiri-kanan (justify)</w:t>
            </w:r>
          </w:p>
        </w:tc>
        <w:tc>
          <w:tcPr>
            <w:tcW w:type="dxa" w:w="3742"/>
          </w:tcPr>
          <w:p>
            <w:pPr>
              <w:spacing w:after="40" w:before="40"/>
            </w:pPr>
            <w:r>
              <w:rPr>
                <w:rFonts w:ascii="Times New Roman" w:hAnsi="Times New Roman"/>
                <w:sz w:val="19"/>
              </w:rPr>
              <w:t>Ctrl+A lalu Ctrl+J</w:t>
            </w:r>
          </w:p>
        </w:tc>
        <w:tc>
          <w:tcPr>
            <w:tcW w:type="dxa" w:w="3175"/>
          </w:tcPr>
          <w:p>
            <w:pPr>
              <w:spacing w:after="40" w:before="40"/>
            </w:pPr>
            <w:r>
              <w:rPr>
                <w:rFonts w:ascii="Times New Roman" w:hAnsi="Times New Roman"/>
                <w:sz w:val="19"/>
              </w:rPr>
              <w:t>Tepi kanan rata, tanpa bergerigi</w:t>
            </w:r>
          </w:p>
        </w:tc>
      </w:tr>
      <w:tr>
        <w:tc>
          <w:tcPr>
            <w:tcW w:type="dxa" w:w="2381"/>
          </w:tcPr>
          <w:p>
            <w:pPr>
              <w:spacing w:after="40" w:before="40"/>
            </w:pPr>
            <w:r>
              <w:rPr>
                <w:rFonts w:ascii="Times New Roman" w:hAnsi="Times New Roman"/>
                <w:sz w:val="19"/>
              </w:rPr>
              <w:t>5–8 halaman isi</w:t>
            </w:r>
          </w:p>
        </w:tc>
        <w:tc>
          <w:tcPr>
            <w:tcW w:type="dxa" w:w="3742"/>
          </w:tcPr>
          <w:p>
            <w:pPr>
              <w:spacing w:after="40" w:before="40"/>
            </w:pPr>
            <w:r>
              <w:rPr>
                <w:rFonts w:ascii="Times New Roman" w:hAnsi="Times New Roman"/>
                <w:sz w:val="19"/>
              </w:rPr>
              <w:t>Hitung dari BAB I sampai BAB VI</w:t>
            </w:r>
          </w:p>
        </w:tc>
        <w:tc>
          <w:tcPr>
            <w:tcW w:type="dxa" w:w="3175"/>
          </w:tcPr>
          <w:p>
            <w:pPr>
              <w:spacing w:after="40" w:before="40"/>
            </w:pPr>
            <w:r>
              <w:rPr>
                <w:rFonts w:ascii="Times New Roman" w:hAnsi="Times New Roman"/>
                <w:sz w:val="19"/>
              </w:rPr>
              <w:t>Jangan menghitung sampul dan lampiran</w:t>
            </w:r>
          </w:p>
        </w:tc>
      </w:tr>
      <w:tr>
        <w:tc>
          <w:tcPr>
            <w:tcW w:type="dxa" w:w="2381"/>
          </w:tcPr>
          <w:p>
            <w:pPr>
              <w:spacing w:after="40" w:before="40"/>
            </w:pPr>
            <w:r>
              <w:rPr>
                <w:rFonts w:ascii="Times New Roman" w:hAnsi="Times New Roman"/>
                <w:sz w:val="19"/>
              </w:rPr>
              <w:t>Tabel dan gambar bernomor + berjudul</w:t>
            </w:r>
          </w:p>
        </w:tc>
        <w:tc>
          <w:tcPr>
            <w:tcW w:type="dxa" w:w="3742"/>
          </w:tcPr>
          <w:p>
            <w:pPr>
              <w:spacing w:after="40" w:before="40"/>
            </w:pPr>
            <w:r>
              <w:rPr>
                <w:rFonts w:ascii="Times New Roman" w:hAnsi="Times New Roman"/>
                <w:sz w:val="19"/>
              </w:rPr>
              <w:t>Tulis “Tabel 2.1 Judul” di atas tabel</w:t>
            </w:r>
          </w:p>
        </w:tc>
        <w:tc>
          <w:tcPr>
            <w:tcW w:type="dxa" w:w="3175"/>
          </w:tcPr>
          <w:p>
            <w:pPr>
              <w:spacing w:after="40" w:before="40"/>
            </w:pPr>
            <w:r>
              <w:rPr>
                <w:rFonts w:ascii="Times New Roman" w:hAnsi="Times New Roman"/>
                <w:sz w:val="19"/>
              </w:rPr>
              <w:t>Nomor urut tidak melompat</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soal batas halaman</w:t>
            </w:r>
          </w:p>
          <w:p>
            <w:pPr>
              <w:spacing w:after="40"/>
              <w:jc w:val="both"/>
            </w:pPr>
            <w:r>
              <w:rPr>
                <w:rFonts w:ascii="Times New Roman" w:hAnsi="Times New Roman"/>
                <w:sz w:val="21"/>
              </w:rPr>
              <w:t>Batas 5–8 halaman itu di luar sampul dan lampiran. Cara aman: tulis isi sekitar 7 halaman, lalu taruh tabel-tabel besar (rincian biaya, register risiko lengkap, jadwal) di Lampiran. Dengan begitu isi tetap padat tetapi tidak melanggar batas.</w:t>
            </w:r>
          </w:p>
        </w:tc>
      </w:tr>
    </w:tbl>
    <w:p>
      <w:pPr>
        <w:spacing w:after="40"/>
      </w:pPr>
    </w:p>
    <w:p>
      <w:pPr>
        <w:keepNext/>
        <w:spacing w:before="400" w:after="120"/>
        <w:pBdr>
          <w:bottom w:val="single" w:sz="6" w:space="3" w:color="1F3864"/>
        </w:pBdr>
      </w:pPr>
      <w:r>
        <w:rPr>
          <w:rFonts w:ascii="Times New Roman" w:hAnsi="Times New Roman"/>
          <w:b/>
          <w:color w:val="1F3864"/>
          <w:sz w:val="30"/>
        </w:rPr>
        <w:t>3. Langkah 1 — Baca kasus tiga kali dengan tiga tujuan</w:t>
      </w:r>
    </w:p>
    <w:p>
      <w:pPr>
        <w:spacing w:after="120"/>
        <w:jc w:val="both"/>
      </w:pPr>
      <w:r>
        <w:rPr>
          <w:rFonts w:ascii="Times New Roman" w:hAnsi="Times New Roman"/>
          <w:i w:val="0"/>
          <w:color w:val="1A1A1A"/>
          <w:sz w:val="22"/>
        </w:rPr>
        <w:t>Membaca sekali lalu langsung menulis adalah penyebab utama laporan yang dangkal. Bacalah tiga kali, dan setiap kali dengan tujuan yang berbeda. Ini bukan pemborosan; tiga pembacaan dengan tujuan berbeda menghasilkan pemahaman yang jauh lebih baik daripada sepuluh pembacaan tanpa tujuan.</w:t>
      </w:r>
    </w:p>
    <w:p>
      <w:pPr>
        <w:keepNext/>
        <w:spacing w:before="180" w:after="60"/>
      </w:pPr>
      <w:r>
        <w:rPr>
          <w:rFonts w:ascii="Times New Roman" w:hAnsi="Times New Roman"/>
          <w:b/>
          <w:color w:val="1A1A1A"/>
          <w:sz w:val="22"/>
        </w:rPr>
        <w:t>Pembacaan pertama — cari angka</w:t>
      </w:r>
    </w:p>
    <w:p>
      <w:pPr>
        <w:spacing w:after="120"/>
        <w:jc w:val="both"/>
      </w:pPr>
      <w:r>
        <w:rPr>
          <w:rFonts w:ascii="Times New Roman" w:hAnsi="Times New Roman"/>
          <w:i w:val="0"/>
          <w:color w:val="1A1A1A"/>
          <w:sz w:val="22"/>
        </w:rPr>
        <w:t>Ambil pena. Setiap kali melihat angka, lingkari. Anda tidak perlu memahami artinya dulu. Yang Anda cari: jumlah, satuan, tarif, target, dan batas. Pada kasus ini Anda akan menemukan: 20 kendaraan, 150 km per kendaraan per hari, 26 hari per bulan, 1 liter per 10 km, harga bahan bakar Rp10.000 per liter, target pengurangan jarak 15%, dan batas investasi Rp150 juta.</w:t>
      </w:r>
    </w:p>
    <w:p>
      <w:pPr>
        <w:keepNext/>
        <w:spacing w:before="180" w:after="60"/>
      </w:pPr>
      <w:r>
        <w:rPr>
          <w:rFonts w:ascii="Times New Roman" w:hAnsi="Times New Roman"/>
          <w:b/>
          <w:color w:val="1A1A1A"/>
          <w:sz w:val="22"/>
        </w:rPr>
        <w:t>Pembacaan kedua — cari keluhan</w:t>
      </w:r>
    </w:p>
    <w:p>
      <w:pPr>
        <w:spacing w:after="120"/>
        <w:jc w:val="both"/>
      </w:pPr>
      <w:r>
        <w:rPr>
          <w:rFonts w:ascii="Times New Roman" w:hAnsi="Times New Roman"/>
          <w:i w:val="0"/>
          <w:color w:val="1A1A1A"/>
          <w:sz w:val="22"/>
        </w:rPr>
        <w:t>Sekarang cari kalimat yang berisi masalah, keberatan, atau kejanggalan. Tandai dengan warna lain. Pada kasus ini ada empat: rute disusun manual oleh dispatcher, kendaraan melewati jalan yang sama, keterlambatan diketahui setelah pengemudi menelepon, dan pelanggan mengubah jadwal sehingga pengemudi menunggu. Perhatikan juga dua keberatan: pengemudi merasa aplikasi tidak paham kondisi lokal, dan bagian keuangan meragukan penghematan bahan bakar cukup menutup biaya sistem.</w:t>
      </w:r>
    </w:p>
    <w:p>
      <w:pPr>
        <w:keepNext/>
        <w:spacing w:before="180" w:after="60"/>
      </w:pPr>
      <w:r>
        <w:rPr>
          <w:rFonts w:ascii="Times New Roman" w:hAnsi="Times New Roman"/>
          <w:b/>
          <w:color w:val="1A1A1A"/>
          <w:sz w:val="22"/>
        </w:rPr>
        <w:t>Pembacaan ketiga — cari keputusan</w:t>
      </w:r>
    </w:p>
    <w:p>
      <w:pPr>
        <w:spacing w:after="120"/>
        <w:jc w:val="both"/>
      </w:pPr>
      <w:r>
        <w:rPr>
          <w:rFonts w:ascii="Times New Roman" w:hAnsi="Times New Roman"/>
          <w:i w:val="0"/>
          <w:color w:val="1A1A1A"/>
          <w:sz w:val="22"/>
        </w:rPr>
        <w:t>Pembacaan terakhir mencari apa yang sebenarnya harus Anda putuskan. Di kasus ini: apakah perusahaan perlu membeli aplikasi optimasi rute dan pelacakan, dan kalau perlu, yang mana. Sadari bahwa jawabannya belum tentu “ya, beli”. Jawaban yang sah bisa berupa “tidak sekarang, rapikan dulu datanya”. Justru jawaban seperti itu sering bernilai tinggi karena menunjukkan Anda berpikir, bukan sekadar mengikuti keinginan manajemen.</w:t>
      </w:r>
    </w:p>
    <w:tbl>
      <w:tblPr>
        <w:tblW w:type="auto" w:w="0"/>
        <w:jc w:val="center"/>
        <w:tblLook w:firstColumn="1" w:firstRow="1" w:lastColumn="0" w:lastRow="0" w:noHBand="0" w:noVBand="1" w:val="04A0"/>
      </w:tblPr>
      <w:tblGrid>
        <w:gridCol w:w="9412"/>
      </w:tblGrid>
      <w:tr>
        <w:tc>
          <w:tcPr>
            <w:tcW w:type="dxa" w:w="9298"/>
            <w:shd w:val="clear" w:color="auto" w:fill="F3F1FA"/>
          </w:tcPr>
          <w:p>
            <w:pPr>
              <w:spacing w:after="60"/>
            </w:pPr>
            <w:r>
              <w:rPr>
                <w:rFonts w:ascii="Times New Roman" w:hAnsi="Times New Roman"/>
                <w:b/>
                <w:color w:val="4B3B8F"/>
                <w:sz w:val="21"/>
              </w:rPr>
              <w:t>LANGKAH — hasil pembacaan</w:t>
            </w:r>
          </w:p>
          <w:p>
            <w:pPr>
              <w:spacing w:after="40"/>
              <w:jc w:val="both"/>
            </w:pPr>
            <w:r>
              <w:rPr>
                <w:rFonts w:ascii="Times New Roman" w:hAnsi="Times New Roman"/>
                <w:sz w:val="21"/>
              </w:rPr>
              <w:t>Setelah tiga pembacaan, Anda seharusnya punya satu halaman coretan berisi tiga kolom: angka, keluhan, dan keputusan. Simpan coretan itu; Anda akan memakainya di langkah berikutnya.</w:t>
            </w:r>
          </w:p>
        </w:tc>
      </w:tr>
    </w:tbl>
    <w:p>
      <w:pPr>
        <w:spacing w:after="40"/>
      </w:pPr>
    </w:p>
    <w:p>
      <w:pPr>
        <w:keepNext/>
        <w:spacing w:before="400" w:after="120"/>
        <w:pBdr>
          <w:bottom w:val="single" w:sz="6" w:space="3" w:color="1F3864"/>
        </w:pBdr>
      </w:pPr>
      <w:r>
        <w:rPr>
          <w:rFonts w:ascii="Times New Roman" w:hAnsi="Times New Roman"/>
          <w:b/>
          <w:color w:val="1F3864"/>
          <w:sz w:val="30"/>
        </w:rPr>
        <w:t>4. Langkah 2 — Hitung kondisi awal (baseline)</w:t>
      </w:r>
    </w:p>
    <w:p>
      <w:pPr>
        <w:spacing w:after="120"/>
        <w:jc w:val="both"/>
      </w:pPr>
      <w:r>
        <w:rPr>
          <w:rFonts w:ascii="Times New Roman" w:hAnsi="Times New Roman"/>
          <w:i w:val="0"/>
          <w:color w:val="1A1A1A"/>
          <w:sz w:val="22"/>
        </w:rPr>
        <w:t>Baseline adalah potret kondisi saat ini sebelum ada perbaikan. Ini fondasi seluruh laporan: tanpa baseline, Anda tidak bisa mengatakan “turun 15%” karena tidak ada pembanding. Kabar baiknya, baseline kasus ini bisa dihitung hanya dengan perkalian.</w:t>
      </w:r>
    </w:p>
    <w:p>
      <w:pPr>
        <w:keepNext/>
        <w:spacing w:before="180" w:after="60"/>
      </w:pPr>
      <w:r>
        <w:rPr>
          <w:rFonts w:ascii="Times New Roman" w:hAnsi="Times New Roman"/>
          <w:b/>
          <w:color w:val="1A1A1A"/>
          <w:sz w:val="22"/>
        </w:rPr>
        <w:t>Hitung berurutan, jangan melompat</w:t>
      </w:r>
    </w:p>
    <w:p>
      <w:pPr>
        <w:spacing w:after="120"/>
        <w:jc w:val="both"/>
      </w:pPr>
      <w:r>
        <w:rPr>
          <w:rFonts w:ascii="Times New Roman" w:hAnsi="Times New Roman"/>
          <w:i w:val="0"/>
          <w:color w:val="1A1A1A"/>
          <w:sz w:val="22"/>
        </w:rPr>
        <w:t>Ikuti urutan ini. Setiap baris memakai hasil baris sebelumnya, sehingga mudah diperiksa ulang.</w:t>
      </w:r>
    </w:p>
    <w:p>
      <w:pPr>
        <w:spacing w:before="80" w:after="120"/>
        <w:ind w:left="340"/>
        <w:jc w:val="left"/>
      </w:pPr>
      <w:r>
        <w:rPr>
          <w:rFonts w:ascii="Consolas" w:hAnsi="Consolas"/>
          <w:color w:val="1F3864"/>
          <w:sz w:val="20"/>
        </w:rPr>
        <w:t>(1) 20 kendaraan x 150 km                    = 3.000 km per hari</w:t>
      </w:r>
    </w:p>
    <w:p>
      <w:pPr>
        <w:spacing w:before="80" w:after="120"/>
        <w:ind w:left="340"/>
        <w:jc w:val="left"/>
      </w:pPr>
      <w:r>
        <w:rPr>
          <w:rFonts w:ascii="Consolas" w:hAnsi="Consolas"/>
          <w:color w:val="1F3864"/>
          <w:sz w:val="20"/>
        </w:rPr>
        <w:t>(2) 3.000 km x 26 hari                        = 78.000 km per bulan</w:t>
      </w:r>
    </w:p>
    <w:p>
      <w:pPr>
        <w:spacing w:before="80" w:after="120"/>
        <w:ind w:left="340"/>
        <w:jc w:val="left"/>
      </w:pPr>
      <w:r>
        <w:rPr>
          <w:rFonts w:ascii="Consolas" w:hAnsi="Consolas"/>
          <w:color w:val="1F3864"/>
          <w:sz w:val="20"/>
        </w:rPr>
        <w:t>(3) 3.000 km x 312 hari                       = 936.000 km per tahun</w:t>
      </w:r>
    </w:p>
    <w:p>
      <w:pPr>
        <w:spacing w:before="80" w:after="120"/>
        <w:ind w:left="340"/>
        <w:jc w:val="left"/>
      </w:pPr>
      <w:r>
        <w:rPr>
          <w:rFonts w:ascii="Consolas" w:hAnsi="Consolas"/>
          <w:color w:val="1F3864"/>
          <w:sz w:val="20"/>
        </w:rPr>
        <w:t>(4) 936.000 km / 10 km per liter              = 93.600 liter per tahun</w:t>
      </w:r>
    </w:p>
    <w:p>
      <w:pPr>
        <w:spacing w:before="80" w:after="120"/>
        <w:ind w:left="340"/>
        <w:jc w:val="left"/>
      </w:pPr>
      <w:r>
        <w:rPr>
          <w:rFonts w:ascii="Consolas" w:hAnsi="Consolas"/>
          <w:color w:val="1F3864"/>
          <w:sz w:val="20"/>
        </w:rPr>
        <w:t>(5) 93.600 liter x Rp10.000                   = Rp936.000.000 per tahun</w:t>
      </w:r>
    </w:p>
    <w:p>
      <w:pPr>
        <w:spacing w:before="80" w:after="120"/>
        <w:ind w:left="340"/>
        <w:jc w:val="left"/>
      </w:pPr>
      <w:r>
        <w:rPr>
          <w:rFonts w:ascii="Consolas" w:hAnsi="Consolas"/>
          <w:color w:val="1F3864"/>
          <w:sz w:val="20"/>
        </w:rPr>
        <w:t>(6) 20 kendaraan x 8 titik                    = 160 kiriman per hari</w:t>
      </w:r>
    </w:p>
    <w:p>
      <w:pPr>
        <w:spacing w:before="80" w:after="120"/>
        <w:ind w:left="340"/>
        <w:jc w:val="left"/>
      </w:pPr>
      <w:r>
        <w:rPr>
          <w:rFonts w:ascii="Consolas" w:hAnsi="Consolas"/>
          <w:color w:val="1F3864"/>
          <w:sz w:val="20"/>
        </w:rPr>
        <w:t>(7) 160 kiriman x 312 hari                    = 49.920 kiriman per tahun</w:t>
      </w:r>
    </w:p>
    <w:p>
      <w:pPr>
        <w:spacing w:before="80" w:after="120"/>
        <w:ind w:left="340"/>
        <w:jc w:val="left"/>
      </w:pPr>
      <w:r>
        <w:rPr>
          <w:rFonts w:ascii="Consolas" w:hAnsi="Consolas"/>
          <w:color w:val="1F3864"/>
          <w:sz w:val="20"/>
        </w:rPr>
        <w:t>(8) 936.000 km / 49.920 kiriman               = 18,75 km per kiriman</w:t>
      </w:r>
    </w:p>
    <w:p>
      <w:pPr>
        <w:spacing w:before="80" w:after="120"/>
        <w:ind w:left="340"/>
        <w:jc w:val="left"/>
      </w:pPr>
      <w:r>
        <w:rPr>
          <w:rFonts w:ascii="Consolas" w:hAnsi="Consolas"/>
          <w:color w:val="1F3864"/>
          <w:sz w:val="20"/>
        </w:rPr>
        <w:t>(9) Rp936.000.000 / 49.920 kiriman            = Rp18.750 BBM per kiriman</w:t>
      </w:r>
    </w:p>
    <w:tbl>
      <w:tblPr>
        <w:tblW w:type="auto" w:w="0"/>
        <w:jc w:val="center"/>
        <w:tblLook w:firstColumn="1" w:firstRow="1" w:lastColumn="0" w:lastRow="0" w:noHBand="0" w:noVBand="1" w:val="04A0"/>
      </w:tblPr>
      <w:tblGrid>
        <w:gridCol w:w="9412"/>
      </w:tblGrid>
      <w:tr>
        <w:tc>
          <w:tcPr>
            <w:tcW w:type="dxa" w:w="9298"/>
            <w:shd w:val="clear" w:color="auto" w:fill="EEF3FA"/>
          </w:tcPr>
          <w:p>
            <w:pPr>
              <w:spacing w:after="60"/>
            </w:pPr>
            <w:r>
              <w:rPr>
                <w:rFonts w:ascii="Times New Roman" w:hAnsi="Times New Roman"/>
                <w:b/>
                <w:color w:val="1F3864"/>
                <w:sz w:val="21"/>
              </w:rPr>
              <w:t>CATATAN — dari mana angka 312 hari?</w:t>
            </w:r>
          </w:p>
          <w:p>
            <w:pPr>
              <w:spacing w:after="40"/>
              <w:jc w:val="both"/>
            </w:pPr>
            <w:r>
              <w:rPr>
                <w:rFonts w:ascii="Times New Roman" w:hAnsi="Times New Roman"/>
                <w:sz w:val="21"/>
              </w:rPr>
              <w:t>Kasus menyebut 26 hari operasi per bulan. Setahun ada 12 bulan, jadi 26 x 12 = 312 hari. Angka ini bukan karangan; ia diturunkan dari data kasus. Tuliskan sebagai asumsi berkode (misalnya A1) supaya pembaca tahu itu hasil turunan, bukan data mentah.</w:t>
            </w:r>
          </w:p>
        </w:tc>
      </w:tr>
    </w:tbl>
    <w:p>
      <w:pPr>
        <w:spacing w:after="40"/>
      </w:pPr>
    </w:p>
    <w:p>
      <w:pPr>
        <w:spacing w:after="120"/>
        <w:jc w:val="both"/>
      </w:pPr>
      <w:r>
        <w:rPr>
          <w:rFonts w:ascii="Times New Roman" w:hAnsi="Times New Roman"/>
          <w:i w:val="0"/>
          <w:color w:val="1A1A1A"/>
          <w:sz w:val="22"/>
        </w:rPr>
        <w:t>Angka 18,75 km per kiriman itu penting sekali, dan sering dilewatkan mahasiswa. Ia memberi tahu Anda bahwa setiap kali satu kendaraan berangkat mengantar satu kiriman, ia menempuh hampir 19 km. Kalau delapan kiriman dikunjungi dalam satu rute, seharusnya jarak per kiriman bisa jauh lebih kecil karena kunjungan bisa dikelompokkan. Di situlah letak inefisiensinya.</w:t>
      </w:r>
    </w:p>
    <w:p>
      <w:pPr>
        <w:keepNext/>
        <w:spacing w:before="160" w:after="60"/>
      </w:pPr>
      <w:r>
        <w:rPr>
          <w:rFonts w:ascii="Times New Roman" w:hAnsi="Times New Roman"/>
          <w:b/>
          <w:color w:val="1F3864"/>
          <w:sz w:val="19"/>
        </w:rPr>
        <w:t>Tabel 4. Baseline operasional armada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3402"/>
            <w:shd w:val="clear" w:color="auto" w:fill="1F3864"/>
          </w:tcPr>
          <w:p>
            <w:pPr>
              <w:spacing w:after="40" w:before="40"/>
            </w:pPr>
            <w:r>
              <w:rPr>
                <w:rFonts w:ascii="Times New Roman" w:hAnsi="Times New Roman"/>
                <w:b/>
                <w:color w:val="FFFFFF"/>
                <w:sz w:val="19"/>
              </w:rPr>
              <w:t>Ukuran</w:t>
            </w:r>
          </w:p>
        </w:tc>
        <w:tc>
          <w:tcPr>
            <w:tcW w:type="dxa" w:w="2268"/>
            <w:shd w:val="clear" w:color="auto" w:fill="1F3864"/>
          </w:tcPr>
          <w:p>
            <w:pPr>
              <w:spacing w:after="40" w:before="40"/>
            </w:pPr>
            <w:r>
              <w:rPr>
                <w:rFonts w:ascii="Times New Roman" w:hAnsi="Times New Roman"/>
                <w:b/>
                <w:color w:val="FFFFFF"/>
                <w:sz w:val="19"/>
              </w:rPr>
              <w:t>Nilai</w:t>
            </w:r>
          </w:p>
        </w:tc>
        <w:tc>
          <w:tcPr>
            <w:tcW w:type="dxa" w:w="3628"/>
            <w:shd w:val="clear" w:color="auto" w:fill="1F3864"/>
          </w:tcPr>
          <w:p>
            <w:pPr>
              <w:spacing w:after="40" w:before="40"/>
            </w:pPr>
            <w:r>
              <w:rPr>
                <w:rFonts w:ascii="Times New Roman" w:hAnsi="Times New Roman"/>
                <w:b/>
                <w:color w:val="FFFFFF"/>
                <w:sz w:val="19"/>
              </w:rPr>
              <w:t>Cara memperoleh</w:t>
            </w:r>
          </w:p>
        </w:tc>
      </w:tr>
      <w:tr>
        <w:tc>
          <w:tcPr>
            <w:tcW w:type="dxa" w:w="3402"/>
          </w:tcPr>
          <w:p>
            <w:pPr>
              <w:spacing w:after="40" w:before="40"/>
              <w:jc w:val="center"/>
            </w:pPr>
            <w:r>
              <w:rPr>
                <w:rFonts w:ascii="Times New Roman" w:hAnsi="Times New Roman"/>
                <w:sz w:val="19"/>
              </w:rPr>
              <w:t>Jarak armada per hari</w:t>
            </w:r>
          </w:p>
        </w:tc>
        <w:tc>
          <w:tcPr>
            <w:tcW w:type="dxa" w:w="2268"/>
          </w:tcPr>
          <w:p>
            <w:pPr>
              <w:spacing w:after="40" w:before="40"/>
              <w:jc w:val="center"/>
            </w:pPr>
            <w:r>
              <w:rPr>
                <w:rFonts w:ascii="Times New Roman" w:hAnsi="Times New Roman"/>
                <w:sz w:val="19"/>
              </w:rPr>
              <w:t>3.000 km</w:t>
            </w:r>
          </w:p>
        </w:tc>
        <w:tc>
          <w:tcPr>
            <w:tcW w:type="dxa" w:w="3628"/>
          </w:tcPr>
          <w:p>
            <w:pPr>
              <w:spacing w:after="40" w:before="40"/>
            </w:pPr>
            <w:r>
              <w:rPr>
                <w:rFonts w:ascii="Times New Roman" w:hAnsi="Times New Roman"/>
                <w:sz w:val="19"/>
              </w:rPr>
              <w:t>20 x 150</w:t>
            </w:r>
          </w:p>
        </w:tc>
      </w:tr>
      <w:tr>
        <w:tc>
          <w:tcPr>
            <w:tcW w:type="dxa" w:w="3402"/>
          </w:tcPr>
          <w:p>
            <w:pPr>
              <w:spacing w:after="40" w:before="40"/>
              <w:jc w:val="center"/>
            </w:pPr>
            <w:r>
              <w:rPr>
                <w:rFonts w:ascii="Times New Roman" w:hAnsi="Times New Roman"/>
                <w:sz w:val="19"/>
              </w:rPr>
              <w:t>Jarak armada per tahun</w:t>
            </w:r>
          </w:p>
        </w:tc>
        <w:tc>
          <w:tcPr>
            <w:tcW w:type="dxa" w:w="2268"/>
          </w:tcPr>
          <w:p>
            <w:pPr>
              <w:spacing w:after="40" w:before="40"/>
              <w:jc w:val="center"/>
            </w:pPr>
            <w:r>
              <w:rPr>
                <w:rFonts w:ascii="Times New Roman" w:hAnsi="Times New Roman"/>
                <w:sz w:val="19"/>
              </w:rPr>
              <w:t>936.000 km</w:t>
            </w:r>
          </w:p>
        </w:tc>
        <w:tc>
          <w:tcPr>
            <w:tcW w:type="dxa" w:w="3628"/>
          </w:tcPr>
          <w:p>
            <w:pPr>
              <w:spacing w:after="40" w:before="40"/>
            </w:pPr>
            <w:r>
              <w:rPr>
                <w:rFonts w:ascii="Times New Roman" w:hAnsi="Times New Roman"/>
                <w:sz w:val="19"/>
              </w:rPr>
              <w:t>3.000 x 312</w:t>
            </w:r>
          </w:p>
        </w:tc>
      </w:tr>
      <w:tr>
        <w:tc>
          <w:tcPr>
            <w:tcW w:type="dxa" w:w="3402"/>
          </w:tcPr>
          <w:p>
            <w:pPr>
              <w:spacing w:after="40" w:before="40"/>
              <w:jc w:val="center"/>
            </w:pPr>
            <w:r>
              <w:rPr>
                <w:rFonts w:ascii="Times New Roman" w:hAnsi="Times New Roman"/>
                <w:sz w:val="19"/>
              </w:rPr>
              <w:t>Konsumsi bahan bakar per tahun</w:t>
            </w:r>
          </w:p>
        </w:tc>
        <w:tc>
          <w:tcPr>
            <w:tcW w:type="dxa" w:w="2268"/>
          </w:tcPr>
          <w:p>
            <w:pPr>
              <w:spacing w:after="40" w:before="40"/>
              <w:jc w:val="center"/>
            </w:pPr>
            <w:r>
              <w:rPr>
                <w:rFonts w:ascii="Times New Roman" w:hAnsi="Times New Roman"/>
                <w:sz w:val="19"/>
              </w:rPr>
              <w:t>93.600 liter</w:t>
            </w:r>
          </w:p>
        </w:tc>
        <w:tc>
          <w:tcPr>
            <w:tcW w:type="dxa" w:w="3628"/>
          </w:tcPr>
          <w:p>
            <w:pPr>
              <w:spacing w:after="40" w:before="40"/>
            </w:pPr>
            <w:r>
              <w:rPr>
                <w:rFonts w:ascii="Times New Roman" w:hAnsi="Times New Roman"/>
                <w:sz w:val="19"/>
              </w:rPr>
              <w:t>936.000 / 10</w:t>
            </w:r>
          </w:p>
        </w:tc>
      </w:tr>
      <w:tr>
        <w:tc>
          <w:tcPr>
            <w:tcW w:type="dxa" w:w="3402"/>
          </w:tcPr>
          <w:p>
            <w:pPr>
              <w:spacing w:after="40" w:before="40"/>
              <w:jc w:val="center"/>
            </w:pPr>
            <w:r>
              <w:rPr>
                <w:rFonts w:ascii="Times New Roman" w:hAnsi="Times New Roman"/>
                <w:sz w:val="19"/>
              </w:rPr>
              <w:t>Belanja bahan bakar per tahun</w:t>
            </w:r>
          </w:p>
        </w:tc>
        <w:tc>
          <w:tcPr>
            <w:tcW w:type="dxa" w:w="2268"/>
          </w:tcPr>
          <w:p>
            <w:pPr>
              <w:spacing w:after="40" w:before="40"/>
              <w:jc w:val="center"/>
            </w:pPr>
            <w:r>
              <w:rPr>
                <w:rFonts w:ascii="Times New Roman" w:hAnsi="Times New Roman"/>
                <w:sz w:val="19"/>
              </w:rPr>
              <w:t>Rp936.000.000</w:t>
            </w:r>
          </w:p>
        </w:tc>
        <w:tc>
          <w:tcPr>
            <w:tcW w:type="dxa" w:w="3628"/>
          </w:tcPr>
          <w:p>
            <w:pPr>
              <w:spacing w:after="40" w:before="40"/>
            </w:pPr>
            <w:r>
              <w:rPr>
                <w:rFonts w:ascii="Times New Roman" w:hAnsi="Times New Roman"/>
                <w:sz w:val="19"/>
              </w:rPr>
              <w:t>93.600 x Rp10.000</w:t>
            </w:r>
          </w:p>
        </w:tc>
      </w:tr>
      <w:tr>
        <w:tc>
          <w:tcPr>
            <w:tcW w:type="dxa" w:w="3402"/>
          </w:tcPr>
          <w:p>
            <w:pPr>
              <w:spacing w:after="40" w:before="40"/>
              <w:jc w:val="center"/>
            </w:pPr>
            <w:r>
              <w:rPr>
                <w:rFonts w:ascii="Times New Roman" w:hAnsi="Times New Roman"/>
                <w:sz w:val="19"/>
              </w:rPr>
              <w:t>Jumlah kiriman per tahun</w:t>
            </w:r>
          </w:p>
        </w:tc>
        <w:tc>
          <w:tcPr>
            <w:tcW w:type="dxa" w:w="2268"/>
          </w:tcPr>
          <w:p>
            <w:pPr>
              <w:spacing w:after="40" w:before="40"/>
              <w:jc w:val="center"/>
            </w:pPr>
            <w:r>
              <w:rPr>
                <w:rFonts w:ascii="Times New Roman" w:hAnsi="Times New Roman"/>
                <w:sz w:val="19"/>
              </w:rPr>
              <w:t>49.920 kiriman</w:t>
            </w:r>
          </w:p>
        </w:tc>
        <w:tc>
          <w:tcPr>
            <w:tcW w:type="dxa" w:w="3628"/>
          </w:tcPr>
          <w:p>
            <w:pPr>
              <w:spacing w:after="40" w:before="40"/>
            </w:pPr>
            <w:r>
              <w:rPr>
                <w:rFonts w:ascii="Times New Roman" w:hAnsi="Times New Roman"/>
                <w:sz w:val="19"/>
              </w:rPr>
              <w:t>160 x 312</w:t>
            </w:r>
          </w:p>
        </w:tc>
      </w:tr>
      <w:tr>
        <w:tc>
          <w:tcPr>
            <w:tcW w:type="dxa" w:w="3402"/>
          </w:tcPr>
          <w:p>
            <w:pPr>
              <w:spacing w:after="40" w:before="40"/>
              <w:jc w:val="center"/>
            </w:pPr>
            <w:r>
              <w:rPr>
                <w:rFonts w:ascii="Times New Roman" w:hAnsi="Times New Roman"/>
                <w:sz w:val="19"/>
              </w:rPr>
              <w:t>Jarak per kiriman</w:t>
            </w:r>
          </w:p>
        </w:tc>
        <w:tc>
          <w:tcPr>
            <w:tcW w:type="dxa" w:w="2268"/>
          </w:tcPr>
          <w:p>
            <w:pPr>
              <w:spacing w:after="40" w:before="40"/>
              <w:jc w:val="center"/>
            </w:pPr>
            <w:r>
              <w:rPr>
                <w:rFonts w:ascii="Times New Roman" w:hAnsi="Times New Roman"/>
                <w:sz w:val="19"/>
              </w:rPr>
              <w:t>18,75 km</w:t>
            </w:r>
          </w:p>
        </w:tc>
        <w:tc>
          <w:tcPr>
            <w:tcW w:type="dxa" w:w="3628"/>
          </w:tcPr>
          <w:p>
            <w:pPr>
              <w:spacing w:after="40" w:before="40"/>
            </w:pPr>
            <w:r>
              <w:rPr>
                <w:rFonts w:ascii="Times New Roman" w:hAnsi="Times New Roman"/>
                <w:sz w:val="19"/>
              </w:rPr>
              <w:t>936.000 / 49.920</w:t>
            </w:r>
          </w:p>
        </w:tc>
      </w:tr>
      <w:tr>
        <w:tc>
          <w:tcPr>
            <w:tcW w:type="dxa" w:w="3402"/>
          </w:tcPr>
          <w:p>
            <w:pPr>
              <w:spacing w:after="40" w:before="40"/>
              <w:jc w:val="center"/>
            </w:pPr>
            <w:r>
              <w:rPr>
                <w:rFonts w:ascii="Times New Roman" w:hAnsi="Times New Roman"/>
                <w:sz w:val="19"/>
              </w:rPr>
              <w:t>Biaya bahan bakar per kiriman</w:t>
            </w:r>
          </w:p>
        </w:tc>
        <w:tc>
          <w:tcPr>
            <w:tcW w:type="dxa" w:w="2268"/>
          </w:tcPr>
          <w:p>
            <w:pPr>
              <w:spacing w:after="40" w:before="40"/>
              <w:jc w:val="center"/>
            </w:pPr>
            <w:r>
              <w:rPr>
                <w:rFonts w:ascii="Times New Roman" w:hAnsi="Times New Roman"/>
                <w:sz w:val="19"/>
              </w:rPr>
              <w:t>Rp18.750</w:t>
            </w:r>
          </w:p>
        </w:tc>
        <w:tc>
          <w:tcPr>
            <w:tcW w:type="dxa" w:w="3628"/>
          </w:tcPr>
          <w:p>
            <w:pPr>
              <w:spacing w:after="40" w:before="40"/>
            </w:pPr>
            <w:r>
              <w:rPr>
                <w:rFonts w:ascii="Times New Roman" w:hAnsi="Times New Roman"/>
                <w:sz w:val="19"/>
              </w:rPr>
              <w:t>Rp936.000.000 / 49.920</w:t>
            </w:r>
          </w:p>
        </w:tc>
      </w:tr>
      <w:tr>
        <w:tc>
          <w:tcPr>
            <w:tcW w:type="dxa" w:w="3402"/>
          </w:tcPr>
          <w:p>
            <w:pPr>
              <w:spacing w:after="40" w:before="40"/>
              <w:jc w:val="center"/>
            </w:pPr>
            <w:r>
              <w:rPr>
                <w:rFonts w:ascii="Times New Roman" w:hAnsi="Times New Roman"/>
                <w:sz w:val="19"/>
              </w:rPr>
              <w:t>Biaya transportasi total per tahun</w:t>
            </w:r>
          </w:p>
        </w:tc>
        <w:tc>
          <w:tcPr>
            <w:tcW w:type="dxa" w:w="2268"/>
          </w:tcPr>
          <w:p>
            <w:pPr>
              <w:spacing w:after="40" w:before="40"/>
              <w:jc w:val="center"/>
            </w:pPr>
            <w:r>
              <w:rPr>
                <w:rFonts w:ascii="Times New Roman" w:hAnsi="Times New Roman"/>
                <w:sz w:val="19"/>
              </w:rPr>
              <w:t>Rp5.616.000.000</w:t>
            </w:r>
          </w:p>
        </w:tc>
        <w:tc>
          <w:tcPr>
            <w:tcW w:type="dxa" w:w="3628"/>
          </w:tcPr>
          <w:p>
            <w:pPr>
              <w:spacing w:after="40" w:before="40"/>
            </w:pPr>
            <w:r>
              <w:rPr>
                <w:rFonts w:ascii="Times New Roman" w:hAnsi="Times New Roman"/>
                <w:sz w:val="19"/>
              </w:rPr>
              <w:t>936.000 x Rp6.000 (A3 + BBM)</w:t>
            </w:r>
          </w:p>
        </w:tc>
      </w:tr>
    </w:tbl>
    <w:p>
      <w:pPr>
        <w:spacing w:before="40" w:after="160"/>
      </w:pPr>
      <w:r>
        <w:rPr>
          <w:rFonts w:ascii="Times New Roman" w:hAnsi="Times New Roman"/>
          <w:i/>
          <w:color w:val="595959"/>
          <w:sz w:val="17"/>
        </w:rPr>
        <w:t>Biaya transportasi total memakai asumsi biaya non-bahan bakar Rp5.000/km (A3) ditambah biaya bahan bakar Rp1.000/km, sehingga Rp6.000/km.</w:t>
      </w:r>
    </w:p>
    <w:p>
      <w:pPr>
        <w:keepNext/>
        <w:spacing w:before="400" w:after="120"/>
        <w:pBdr>
          <w:bottom w:val="single" w:sz="6" w:space="3" w:color="1F3864"/>
        </w:pBdr>
      </w:pPr>
      <w:r>
        <w:rPr>
          <w:rFonts w:ascii="Times New Roman" w:hAnsi="Times New Roman"/>
          <w:b/>
          <w:color w:val="1F3864"/>
          <w:sz w:val="30"/>
        </w:rPr>
        <w:t>5. Langkah 3 — Hitung biaya akibat masalah</w:t>
      </w:r>
    </w:p>
    <w:p>
      <w:pPr>
        <w:spacing w:after="120"/>
        <w:jc w:val="both"/>
      </w:pPr>
      <w:r>
        <w:rPr>
          <w:rFonts w:ascii="Times New Roman" w:hAnsi="Times New Roman"/>
          <w:i w:val="0"/>
          <w:color w:val="1A1A1A"/>
          <w:sz w:val="22"/>
        </w:rPr>
        <w:t>Ini bagian yang paling membedakan laporan bagus dari laporan biasa. Banyak mahasiswa berhenti pada “perusahaan membuang bahan bakar”. Itu benar tetapi tidak cukup, karena tidak menjelaskan mengapa manajemen harus mengeluarkan uang untuk memperbaikinya.</w:t>
      </w:r>
    </w:p>
    <w:p>
      <w:pPr>
        <w:keepNext/>
        <w:spacing w:before="180" w:after="60"/>
      </w:pPr>
      <w:r>
        <w:rPr>
          <w:rFonts w:ascii="Times New Roman" w:hAnsi="Times New Roman"/>
          <w:b/>
          <w:color w:val="1A1A1A"/>
          <w:sz w:val="22"/>
        </w:rPr>
        <w:t>Konsepnya: berapa uang yang hilang setiap tahun</w:t>
      </w:r>
    </w:p>
    <w:p>
      <w:pPr>
        <w:spacing w:after="120"/>
        <w:jc w:val="both"/>
      </w:pPr>
      <w:r>
        <w:rPr>
          <w:rFonts w:ascii="Times New Roman" w:hAnsi="Times New Roman"/>
          <w:i w:val="0"/>
          <w:color w:val="1A1A1A"/>
          <w:sz w:val="22"/>
        </w:rPr>
        <w:t>Namanya cost of poor performance, yaitu nilai yang hilang setiap tahun karena proses berjalan seperti sekarang. Cara menyusunnya sederhana: ambil setiap gejala yang Anda temukan pada pembacaan kedua, lalu beri harga. Kalau sebuah gejala tidak bisa diberi harga, jangan dipaksakan; cukup sebutkan sebagai dampak kualitatif.</w:t>
      </w:r>
    </w:p>
    <w:p>
      <w:pPr>
        <w:keepNext/>
        <w:spacing w:before="160" w:after="60"/>
      </w:pPr>
      <w:r>
        <w:rPr>
          <w:rFonts w:ascii="Times New Roman" w:hAnsi="Times New Roman"/>
          <w:b/>
          <w:color w:val="1F3864"/>
          <w:sz w:val="19"/>
        </w:rPr>
        <w:t>Tabel 5. Biaya akibat masalah (cost of poor performance)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2381"/>
            <w:shd w:val="clear" w:color="auto" w:fill="1F3864"/>
          </w:tcPr>
          <w:p>
            <w:pPr>
              <w:spacing w:after="40" w:before="40"/>
            </w:pPr>
            <w:r>
              <w:rPr>
                <w:rFonts w:ascii="Times New Roman" w:hAnsi="Times New Roman"/>
                <w:b/>
                <w:color w:val="FFFFFF"/>
                <w:sz w:val="19"/>
              </w:rPr>
              <w:t>Komponen</w:t>
            </w:r>
          </w:p>
        </w:tc>
        <w:tc>
          <w:tcPr>
            <w:tcW w:type="dxa" w:w="3969"/>
            <w:shd w:val="clear" w:color="auto" w:fill="1F3864"/>
          </w:tcPr>
          <w:p>
            <w:pPr>
              <w:spacing w:after="40" w:before="40"/>
            </w:pPr>
            <w:r>
              <w:rPr>
                <w:rFonts w:ascii="Times New Roman" w:hAnsi="Times New Roman"/>
                <w:b/>
                <w:color w:val="FFFFFF"/>
                <w:sz w:val="19"/>
              </w:rPr>
              <w:t>Cara menghitung</w:t>
            </w:r>
          </w:p>
        </w:tc>
        <w:tc>
          <w:tcPr>
            <w:tcW w:type="dxa" w:w="2041"/>
            <w:shd w:val="clear" w:color="auto" w:fill="1F3864"/>
          </w:tcPr>
          <w:p>
            <w:pPr>
              <w:spacing w:after="40" w:before="40"/>
            </w:pPr>
            <w:r>
              <w:rPr>
                <w:rFonts w:ascii="Times New Roman" w:hAnsi="Times New Roman"/>
                <w:b/>
                <w:color w:val="FFFFFF"/>
                <w:sz w:val="19"/>
              </w:rPr>
              <w:t>Hasil per tahun</w:t>
            </w:r>
          </w:p>
        </w:tc>
        <w:tc>
          <w:tcPr>
            <w:tcW w:type="dxa" w:w="907"/>
            <w:shd w:val="clear" w:color="auto" w:fill="1F3864"/>
          </w:tcPr>
          <w:p>
            <w:pPr>
              <w:spacing w:after="40" w:before="40"/>
            </w:pPr>
            <w:r>
              <w:rPr>
                <w:rFonts w:ascii="Times New Roman" w:hAnsi="Times New Roman"/>
                <w:b/>
                <w:color w:val="FFFFFF"/>
                <w:sz w:val="19"/>
              </w:rPr>
              <w:t>Porsi</w:t>
            </w:r>
          </w:p>
        </w:tc>
      </w:tr>
      <w:tr>
        <w:tc>
          <w:tcPr>
            <w:tcW w:type="dxa" w:w="2381"/>
          </w:tcPr>
          <w:p>
            <w:pPr>
              <w:spacing w:after="40" w:before="40"/>
            </w:pPr>
            <w:r>
              <w:rPr>
                <w:rFonts w:ascii="Times New Roman" w:hAnsi="Times New Roman"/>
                <w:sz w:val="19"/>
              </w:rPr>
              <w:t>Bahan bakar berlebih</w:t>
            </w:r>
          </w:p>
        </w:tc>
        <w:tc>
          <w:tcPr>
            <w:tcW w:type="dxa" w:w="3969"/>
          </w:tcPr>
          <w:p>
            <w:pPr>
              <w:spacing w:after="40" w:before="40"/>
            </w:pPr>
            <w:r>
              <w:rPr>
                <w:rFonts w:ascii="Times New Roman" w:hAnsi="Times New Roman"/>
                <w:sz w:val="19"/>
              </w:rPr>
              <w:t>15% x 936.000 km / 10 x Rp10.000</w:t>
            </w:r>
          </w:p>
        </w:tc>
        <w:tc>
          <w:tcPr>
            <w:tcW w:type="dxa" w:w="2041"/>
          </w:tcPr>
          <w:p>
            <w:pPr>
              <w:spacing w:after="40" w:before="40"/>
              <w:jc w:val="center"/>
            </w:pPr>
            <w:r>
              <w:rPr>
                <w:rFonts w:ascii="Times New Roman" w:hAnsi="Times New Roman"/>
                <w:sz w:val="19"/>
              </w:rPr>
              <w:t>Rp140.400.000</w:t>
            </w:r>
          </w:p>
        </w:tc>
        <w:tc>
          <w:tcPr>
            <w:tcW w:type="dxa" w:w="907"/>
          </w:tcPr>
          <w:p>
            <w:pPr>
              <w:spacing w:after="40" w:before="40"/>
              <w:jc w:val="center"/>
            </w:pPr>
            <w:r>
              <w:rPr>
                <w:rFonts w:ascii="Times New Roman" w:hAnsi="Times New Roman"/>
                <w:sz w:val="19"/>
              </w:rPr>
              <w:t>23,0%</w:t>
            </w:r>
          </w:p>
        </w:tc>
      </w:tr>
      <w:tr>
        <w:tc>
          <w:tcPr>
            <w:tcW w:type="dxa" w:w="2381"/>
          </w:tcPr>
          <w:p>
            <w:pPr>
              <w:spacing w:after="40" w:before="40"/>
            </w:pPr>
            <w:r>
              <w:rPr>
                <w:rFonts w:ascii="Times New Roman" w:hAnsi="Times New Roman"/>
                <w:sz w:val="19"/>
              </w:rPr>
              <w:t>Keterlambatan</w:t>
            </w:r>
          </w:p>
        </w:tc>
        <w:tc>
          <w:tcPr>
            <w:tcW w:type="dxa" w:w="3969"/>
          </w:tcPr>
          <w:p>
            <w:pPr>
              <w:spacing w:after="40" w:before="40"/>
            </w:pPr>
            <w:r>
              <w:rPr>
                <w:rFonts w:ascii="Times New Roman" w:hAnsi="Times New Roman"/>
                <w:sz w:val="19"/>
              </w:rPr>
              <w:t>5% x 49.920 kiriman x Rp100.000</w:t>
            </w:r>
          </w:p>
        </w:tc>
        <w:tc>
          <w:tcPr>
            <w:tcW w:type="dxa" w:w="2041"/>
          </w:tcPr>
          <w:p>
            <w:pPr>
              <w:spacing w:after="40" w:before="40"/>
              <w:jc w:val="center"/>
            </w:pPr>
            <w:r>
              <w:rPr>
                <w:rFonts w:ascii="Times New Roman" w:hAnsi="Times New Roman"/>
                <w:sz w:val="19"/>
              </w:rPr>
              <w:t>Rp249.600.000</w:t>
            </w:r>
          </w:p>
        </w:tc>
        <w:tc>
          <w:tcPr>
            <w:tcW w:type="dxa" w:w="907"/>
          </w:tcPr>
          <w:p>
            <w:pPr>
              <w:spacing w:after="40" w:before="40"/>
              <w:jc w:val="center"/>
            </w:pPr>
            <w:r>
              <w:rPr>
                <w:rFonts w:ascii="Times New Roman" w:hAnsi="Times New Roman"/>
                <w:sz w:val="19"/>
              </w:rPr>
              <w:t>40,9%</w:t>
            </w:r>
          </w:p>
        </w:tc>
      </w:tr>
      <w:tr>
        <w:tc>
          <w:tcPr>
            <w:tcW w:type="dxa" w:w="2381"/>
          </w:tcPr>
          <w:p>
            <w:pPr>
              <w:spacing w:after="40" w:before="40"/>
            </w:pPr>
            <w:r>
              <w:rPr>
                <w:rFonts w:ascii="Times New Roman" w:hAnsi="Times New Roman"/>
                <w:sz w:val="19"/>
              </w:rPr>
              <w:t>Waktu tunggu di lokasi</w:t>
            </w:r>
          </w:p>
        </w:tc>
        <w:tc>
          <w:tcPr>
            <w:tcW w:type="dxa" w:w="3969"/>
          </w:tcPr>
          <w:p>
            <w:pPr>
              <w:spacing w:after="40" w:before="40"/>
            </w:pPr>
            <w:r>
              <w:rPr>
                <w:rFonts w:ascii="Times New Roman" w:hAnsi="Times New Roman"/>
                <w:sz w:val="19"/>
              </w:rPr>
              <w:t>12,8 jam/hari x Rp38.462 x 312 hari</w:t>
            </w:r>
          </w:p>
        </w:tc>
        <w:tc>
          <w:tcPr>
            <w:tcW w:type="dxa" w:w="2041"/>
          </w:tcPr>
          <w:p>
            <w:pPr>
              <w:spacing w:after="40" w:before="40"/>
              <w:jc w:val="center"/>
            </w:pPr>
            <w:r>
              <w:rPr>
                <w:rFonts w:ascii="Times New Roman" w:hAnsi="Times New Roman"/>
                <w:sz w:val="19"/>
              </w:rPr>
              <w:t>Rp153.600.000</w:t>
            </w:r>
          </w:p>
        </w:tc>
        <w:tc>
          <w:tcPr>
            <w:tcW w:type="dxa" w:w="907"/>
          </w:tcPr>
          <w:p>
            <w:pPr>
              <w:spacing w:after="40" w:before="40"/>
              <w:jc w:val="center"/>
            </w:pPr>
            <w:r>
              <w:rPr>
                <w:rFonts w:ascii="Times New Roman" w:hAnsi="Times New Roman"/>
                <w:sz w:val="19"/>
              </w:rPr>
              <w:t>25,1%</w:t>
            </w:r>
          </w:p>
        </w:tc>
      </w:tr>
      <w:tr>
        <w:tc>
          <w:tcPr>
            <w:tcW w:type="dxa" w:w="2381"/>
          </w:tcPr>
          <w:p>
            <w:pPr>
              <w:spacing w:after="40" w:before="40"/>
            </w:pPr>
            <w:r>
              <w:rPr>
                <w:rFonts w:ascii="Times New Roman" w:hAnsi="Times New Roman"/>
                <w:sz w:val="19"/>
              </w:rPr>
              <w:t>Perencanaan manual</w:t>
            </w:r>
          </w:p>
        </w:tc>
        <w:tc>
          <w:tcPr>
            <w:tcW w:type="dxa" w:w="3969"/>
          </w:tcPr>
          <w:p>
            <w:pPr>
              <w:spacing w:after="40" w:before="40"/>
            </w:pPr>
            <w:r>
              <w:rPr>
                <w:rFonts w:ascii="Times New Roman" w:hAnsi="Times New Roman"/>
                <w:sz w:val="19"/>
              </w:rPr>
              <w:t>40% x 2 dispatcher x Rp7.000.000 x 12</w:t>
            </w:r>
          </w:p>
        </w:tc>
        <w:tc>
          <w:tcPr>
            <w:tcW w:type="dxa" w:w="2041"/>
          </w:tcPr>
          <w:p>
            <w:pPr>
              <w:spacing w:after="40" w:before="40"/>
              <w:jc w:val="center"/>
            </w:pPr>
            <w:r>
              <w:rPr>
                <w:rFonts w:ascii="Times New Roman" w:hAnsi="Times New Roman"/>
                <w:sz w:val="19"/>
              </w:rPr>
              <w:t>Rp67.200.000</w:t>
            </w:r>
          </w:p>
        </w:tc>
        <w:tc>
          <w:tcPr>
            <w:tcW w:type="dxa" w:w="907"/>
          </w:tcPr>
          <w:p>
            <w:pPr>
              <w:spacing w:after="40" w:before="40"/>
              <w:jc w:val="center"/>
            </w:pPr>
            <w:r>
              <w:rPr>
                <w:rFonts w:ascii="Times New Roman" w:hAnsi="Times New Roman"/>
                <w:sz w:val="19"/>
              </w:rPr>
              <w:t>11,0%</w:t>
            </w:r>
          </w:p>
        </w:tc>
      </w:tr>
      <w:tr>
        <w:tc>
          <w:tcPr>
            <w:tcW w:type="dxa" w:w="2381"/>
          </w:tcPr>
          <w:p>
            <w:pPr>
              <w:spacing w:after="40" w:before="40"/>
            </w:pPr>
            <w:r>
              <w:rPr>
                <w:rFonts w:ascii="Times New Roman" w:hAnsi="Times New Roman"/>
                <w:sz w:val="19"/>
              </w:rPr>
              <w:t>Total</w:t>
            </w:r>
          </w:p>
        </w:tc>
        <w:tc>
          <w:tcPr>
            <w:tcW w:type="dxa" w:w="3969"/>
          </w:tcPr>
          <w:p>
            <w:pPr>
              <w:spacing w:after="40" w:before="40"/>
            </w:pPr>
            <w:r>
              <w:rPr>
                <w:rFonts w:ascii="Times New Roman" w:hAnsi="Times New Roman"/>
                <w:sz w:val="19"/>
              </w:rPr>
              <w:t>Penjumlahan</w:t>
            </w:r>
          </w:p>
        </w:tc>
        <w:tc>
          <w:tcPr>
            <w:tcW w:type="dxa" w:w="2041"/>
          </w:tcPr>
          <w:p>
            <w:pPr>
              <w:spacing w:after="40" w:before="40"/>
              <w:jc w:val="center"/>
            </w:pPr>
            <w:r>
              <w:rPr>
                <w:rFonts w:ascii="Times New Roman" w:hAnsi="Times New Roman"/>
                <w:sz w:val="19"/>
              </w:rPr>
              <w:t>Rp610.800.000</w:t>
            </w:r>
          </w:p>
        </w:tc>
        <w:tc>
          <w:tcPr>
            <w:tcW w:type="dxa" w:w="907"/>
          </w:tcPr>
          <w:p>
            <w:pPr>
              <w:spacing w:after="40" w:before="40"/>
              <w:jc w:val="center"/>
            </w:pPr>
            <w:r>
              <w:rPr>
                <w:rFonts w:ascii="Times New Roman" w:hAnsi="Times New Roman"/>
                <w:sz w:val="19"/>
              </w:rPr>
              <w:t>100%</w:t>
            </w:r>
          </w:p>
        </w:tc>
      </w:tr>
    </w:tbl>
    <w:p>
      <w:pPr>
        <w:spacing w:before="40" w:after="160"/>
      </w:pPr>
      <w:r>
        <w:rPr>
          <w:rFonts w:ascii="Times New Roman" w:hAnsi="Times New Roman"/>
          <w:i/>
          <w:color w:val="595959"/>
          <w:sz w:val="17"/>
        </w:rPr>
        <w:t>Setara Rp12.236 per kiriman, atau 65,3% dari seluruh belanja bahan bakar perusahaan.</w:t>
      </w: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inilah temuan yang membuat laporan Anda menonjol</w:t>
            </w:r>
          </w:p>
          <w:p>
            <w:pPr>
              <w:spacing w:after="40"/>
              <w:jc w:val="both"/>
            </w:pPr>
            <w:r>
              <w:rPr>
                <w:rFonts w:ascii="Times New Roman" w:hAnsi="Times New Roman"/>
                <w:sz w:val="21"/>
              </w:rPr>
              <w:t>Perhatikan bahwa bahan bakar hanya 23% dari total kerugian. Keterlambatan dan waktu tunggu mencapai 66%. Artinya, kalau perusahaan hanya mengejar penghematan bahan bakar, ia mengejar bagian yang paling kecil. Kalimat ini sekaligus menjawab keraguan bagian keuangan pada kasus, dan itulah yang dicari dosen: analisis yang mengubah kesimpulan, bukan yang mengulang narasi kasus.</w:t>
            </w:r>
          </w:p>
        </w:tc>
      </w:tr>
    </w:tbl>
    <w:p>
      <w:pPr>
        <w:spacing w:after="40"/>
      </w:pPr>
    </w:p>
    <w:p>
      <w:pPr>
        <w:keepNext/>
        <w:spacing w:before="180" w:after="60"/>
      </w:pPr>
      <w:r>
        <w:rPr>
          <w:rFonts w:ascii="Times New Roman" w:hAnsi="Times New Roman"/>
          <w:b/>
          <w:color w:val="1A1A1A"/>
          <w:sz w:val="22"/>
        </w:rPr>
        <w:t>Cara membuat asumsi yang jujur</w:t>
      </w:r>
    </w:p>
    <w:p>
      <w:pPr>
        <w:spacing w:after="120"/>
        <w:jc w:val="both"/>
      </w:pPr>
      <w:r>
        <w:rPr>
          <w:rFonts w:ascii="Times New Roman" w:hAnsi="Times New Roman"/>
          <w:i w:val="0"/>
          <w:color w:val="1A1A1A"/>
          <w:sz w:val="22"/>
        </w:rPr>
        <w:t>Kasus tidak memberi tahu berapa persen kiriman yang terlambat, berapa biaya satu kejadian terlambat, atau berapa lama pengemudi menunggu. Anda harus menetapkannya. Aturannya: tetapkan angka, beri kode, jelaskan dasarnya, dan sebutkan arah pengaruhnya kalau angka itu salah.</w:t>
      </w:r>
    </w:p>
    <w:p>
      <w:pPr>
        <w:keepNext/>
        <w:spacing w:before="160" w:after="60"/>
      </w:pPr>
      <w:r>
        <w:rPr>
          <w:rFonts w:ascii="Times New Roman" w:hAnsi="Times New Roman"/>
          <w:b/>
          <w:color w:val="1F3864"/>
          <w:sz w:val="19"/>
        </w:rPr>
        <w:t>Tabel 6. Contoh asumsi berkode (lima dari lima belas)</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680"/>
            <w:shd w:val="clear" w:color="auto" w:fill="1F3864"/>
          </w:tcPr>
          <w:p>
            <w:pPr>
              <w:spacing w:after="40" w:before="40"/>
            </w:pPr>
            <w:r>
              <w:rPr>
                <w:rFonts w:ascii="Times New Roman" w:hAnsi="Times New Roman"/>
                <w:b/>
                <w:color w:val="FFFFFF"/>
                <w:sz w:val="18"/>
              </w:rPr>
              <w:t>Kode</w:t>
            </w:r>
          </w:p>
        </w:tc>
        <w:tc>
          <w:tcPr>
            <w:tcW w:type="dxa" w:w="2494"/>
            <w:shd w:val="clear" w:color="auto" w:fill="1F3864"/>
          </w:tcPr>
          <w:p>
            <w:pPr>
              <w:spacing w:after="40" w:before="40"/>
            </w:pPr>
            <w:r>
              <w:rPr>
                <w:rFonts w:ascii="Times New Roman" w:hAnsi="Times New Roman"/>
                <w:b/>
                <w:color w:val="FFFFFF"/>
                <w:sz w:val="18"/>
              </w:rPr>
              <w:t>Asumsi</w:t>
            </w:r>
          </w:p>
        </w:tc>
        <w:tc>
          <w:tcPr>
            <w:tcW w:type="dxa" w:w="1247"/>
            <w:shd w:val="clear" w:color="auto" w:fill="1F3864"/>
          </w:tcPr>
          <w:p>
            <w:pPr>
              <w:spacing w:after="40" w:before="40"/>
            </w:pPr>
            <w:r>
              <w:rPr>
                <w:rFonts w:ascii="Times New Roman" w:hAnsi="Times New Roman"/>
                <w:b/>
                <w:color w:val="FFFFFF"/>
                <w:sz w:val="18"/>
              </w:rPr>
              <w:t>Nilai</w:t>
            </w:r>
          </w:p>
        </w:tc>
        <w:tc>
          <w:tcPr>
            <w:tcW w:type="dxa" w:w="2494"/>
            <w:shd w:val="clear" w:color="auto" w:fill="1F3864"/>
          </w:tcPr>
          <w:p>
            <w:pPr>
              <w:spacing w:after="40" w:before="40"/>
            </w:pPr>
            <w:r>
              <w:rPr>
                <w:rFonts w:ascii="Times New Roman" w:hAnsi="Times New Roman"/>
                <w:b/>
                <w:color w:val="FFFFFF"/>
                <w:sz w:val="18"/>
              </w:rPr>
              <w:t>Dasar</w:t>
            </w:r>
          </w:p>
        </w:tc>
        <w:tc>
          <w:tcPr>
            <w:tcW w:type="dxa" w:w="2381"/>
            <w:shd w:val="clear" w:color="auto" w:fill="1F3864"/>
          </w:tcPr>
          <w:p>
            <w:pPr>
              <w:spacing w:after="40" w:before="40"/>
            </w:pPr>
            <w:r>
              <w:rPr>
                <w:rFonts w:ascii="Times New Roman" w:hAnsi="Times New Roman"/>
                <w:b/>
                <w:color w:val="FFFFFF"/>
                <w:sz w:val="18"/>
              </w:rPr>
              <w:t>Kalau salah, apa efeknya</w:t>
            </w:r>
          </w:p>
        </w:tc>
      </w:tr>
      <w:tr>
        <w:tc>
          <w:tcPr>
            <w:tcW w:type="dxa" w:w="680"/>
          </w:tcPr>
          <w:p>
            <w:pPr>
              <w:spacing w:after="40" w:before="40"/>
              <w:jc w:val="center"/>
            </w:pPr>
            <w:r>
              <w:rPr>
                <w:rFonts w:ascii="Times New Roman" w:hAnsi="Times New Roman"/>
                <w:sz w:val="18"/>
              </w:rPr>
              <w:t>A1</w:t>
            </w:r>
          </w:p>
        </w:tc>
        <w:tc>
          <w:tcPr>
            <w:tcW w:type="dxa" w:w="2494"/>
          </w:tcPr>
          <w:p>
            <w:pPr>
              <w:spacing w:after="40" w:before="40"/>
            </w:pPr>
            <w:r>
              <w:rPr>
                <w:rFonts w:ascii="Times New Roman" w:hAnsi="Times New Roman"/>
                <w:sz w:val="18"/>
              </w:rPr>
              <w:t>Hari operasi per tahun</w:t>
            </w:r>
          </w:p>
        </w:tc>
        <w:tc>
          <w:tcPr>
            <w:tcW w:type="dxa" w:w="1247"/>
          </w:tcPr>
          <w:p>
            <w:pPr>
              <w:spacing w:after="40" w:before="40"/>
              <w:jc w:val="center"/>
            </w:pPr>
            <w:r>
              <w:rPr>
                <w:rFonts w:ascii="Times New Roman" w:hAnsi="Times New Roman"/>
                <w:sz w:val="18"/>
              </w:rPr>
              <w:t>312 hari</w:t>
            </w:r>
          </w:p>
        </w:tc>
        <w:tc>
          <w:tcPr>
            <w:tcW w:type="dxa" w:w="2494"/>
          </w:tcPr>
          <w:p>
            <w:pPr>
              <w:spacing w:after="40" w:before="40"/>
            </w:pPr>
            <w:r>
              <w:rPr>
                <w:rFonts w:ascii="Times New Roman" w:hAnsi="Times New Roman"/>
                <w:sz w:val="18"/>
              </w:rPr>
              <w:t>26 x 12 dari kasus</w:t>
            </w:r>
          </w:p>
        </w:tc>
        <w:tc>
          <w:tcPr>
            <w:tcW w:type="dxa" w:w="2381"/>
          </w:tcPr>
          <w:p>
            <w:pPr>
              <w:spacing w:after="40" w:before="40"/>
            </w:pPr>
            <w:r>
              <w:rPr>
                <w:rFonts w:ascii="Times New Roman" w:hAnsi="Times New Roman"/>
                <w:sz w:val="18"/>
              </w:rPr>
              <w:t>Semua nilai tahunan ikut berubah</w:t>
            </w:r>
          </w:p>
        </w:tc>
      </w:tr>
      <w:tr>
        <w:tc>
          <w:tcPr>
            <w:tcW w:type="dxa" w:w="680"/>
          </w:tcPr>
          <w:p>
            <w:pPr>
              <w:spacing w:after="40" w:before="40"/>
              <w:jc w:val="center"/>
            </w:pPr>
            <w:r>
              <w:rPr>
                <w:rFonts w:ascii="Times New Roman" w:hAnsi="Times New Roman"/>
                <w:sz w:val="18"/>
              </w:rPr>
              <w:t>A2</w:t>
            </w:r>
          </w:p>
        </w:tc>
        <w:tc>
          <w:tcPr>
            <w:tcW w:type="dxa" w:w="2494"/>
          </w:tcPr>
          <w:p>
            <w:pPr>
              <w:spacing w:after="40" w:before="40"/>
            </w:pPr>
            <w:r>
              <w:rPr>
                <w:rFonts w:ascii="Times New Roman" w:hAnsi="Times New Roman"/>
                <w:sz w:val="18"/>
              </w:rPr>
              <w:t>Titik per kendaraan per hari</w:t>
            </w:r>
          </w:p>
        </w:tc>
        <w:tc>
          <w:tcPr>
            <w:tcW w:type="dxa" w:w="1247"/>
          </w:tcPr>
          <w:p>
            <w:pPr>
              <w:spacing w:after="40" w:before="40"/>
              <w:jc w:val="center"/>
            </w:pPr>
            <w:r>
              <w:rPr>
                <w:rFonts w:ascii="Times New Roman" w:hAnsi="Times New Roman"/>
                <w:sz w:val="18"/>
              </w:rPr>
              <w:t>8 titik</w:t>
            </w:r>
          </w:p>
        </w:tc>
        <w:tc>
          <w:tcPr>
            <w:tcW w:type="dxa" w:w="2494"/>
          </w:tcPr>
          <w:p>
            <w:pPr>
              <w:spacing w:after="40" w:before="40"/>
            </w:pPr>
            <w:r>
              <w:rPr>
                <w:rFonts w:ascii="Times New Roman" w:hAnsi="Times New Roman"/>
                <w:sz w:val="18"/>
              </w:rPr>
              <w:t>Kisaran lazim rute toko</w:t>
            </w:r>
          </w:p>
        </w:tc>
        <w:tc>
          <w:tcPr>
            <w:tcW w:type="dxa" w:w="2381"/>
          </w:tcPr>
          <w:p>
            <w:pPr>
              <w:spacing w:after="40" w:before="40"/>
            </w:pPr>
            <w:r>
              <w:rPr>
                <w:rFonts w:ascii="Times New Roman" w:hAnsi="Times New Roman"/>
                <w:sz w:val="18"/>
              </w:rPr>
              <w:t>Jumlah kiriman dan biaya per kiriman berubah</w:t>
            </w:r>
          </w:p>
        </w:tc>
      </w:tr>
      <w:tr>
        <w:tc>
          <w:tcPr>
            <w:tcW w:type="dxa" w:w="680"/>
          </w:tcPr>
          <w:p>
            <w:pPr>
              <w:spacing w:after="40" w:before="40"/>
              <w:jc w:val="center"/>
            </w:pPr>
            <w:r>
              <w:rPr>
                <w:rFonts w:ascii="Times New Roman" w:hAnsi="Times New Roman"/>
                <w:sz w:val="18"/>
              </w:rPr>
              <w:t>A3</w:t>
            </w:r>
          </w:p>
        </w:tc>
        <w:tc>
          <w:tcPr>
            <w:tcW w:type="dxa" w:w="2494"/>
          </w:tcPr>
          <w:p>
            <w:pPr>
              <w:spacing w:after="40" w:before="40"/>
            </w:pPr>
            <w:r>
              <w:rPr>
                <w:rFonts w:ascii="Times New Roman" w:hAnsi="Times New Roman"/>
                <w:sz w:val="18"/>
              </w:rPr>
              <w:t>Biaya non-BBM per km</w:t>
            </w:r>
          </w:p>
        </w:tc>
        <w:tc>
          <w:tcPr>
            <w:tcW w:type="dxa" w:w="1247"/>
          </w:tcPr>
          <w:p>
            <w:pPr>
              <w:spacing w:after="40" w:before="40"/>
              <w:jc w:val="center"/>
            </w:pPr>
            <w:r>
              <w:rPr>
                <w:rFonts w:ascii="Times New Roman" w:hAnsi="Times New Roman"/>
                <w:sz w:val="18"/>
              </w:rPr>
              <w:t>Rp5.000</w:t>
            </w:r>
          </w:p>
        </w:tc>
        <w:tc>
          <w:tcPr>
            <w:tcW w:type="dxa" w:w="2494"/>
          </w:tcPr>
          <w:p>
            <w:pPr>
              <w:spacing w:after="40" w:before="40"/>
            </w:pPr>
            <w:r>
              <w:rPr>
                <w:rFonts w:ascii="Times New Roman" w:hAnsi="Times New Roman"/>
                <w:sz w:val="18"/>
              </w:rPr>
              <w:t>Pengemudi, penyusutan, perawatan</w:t>
            </w:r>
          </w:p>
        </w:tc>
        <w:tc>
          <w:tcPr>
            <w:tcW w:type="dxa" w:w="2381"/>
          </w:tcPr>
          <w:p>
            <w:pPr>
              <w:spacing w:after="40" w:before="40"/>
            </w:pPr>
            <w:r>
              <w:rPr>
                <w:rFonts w:ascii="Times New Roman" w:hAnsi="Times New Roman"/>
                <w:sz w:val="18"/>
              </w:rPr>
              <w:t>Nilai kapasitas yang dibebaskan berubah</w:t>
            </w:r>
          </w:p>
        </w:tc>
      </w:tr>
      <w:tr>
        <w:tc>
          <w:tcPr>
            <w:tcW w:type="dxa" w:w="680"/>
          </w:tcPr>
          <w:p>
            <w:pPr>
              <w:spacing w:after="40" w:before="40"/>
              <w:jc w:val="center"/>
            </w:pPr>
            <w:r>
              <w:rPr>
                <w:rFonts w:ascii="Times New Roman" w:hAnsi="Times New Roman"/>
                <w:sz w:val="18"/>
              </w:rPr>
              <w:t>A4</w:t>
            </w:r>
          </w:p>
        </w:tc>
        <w:tc>
          <w:tcPr>
            <w:tcW w:type="dxa" w:w="2494"/>
          </w:tcPr>
          <w:p>
            <w:pPr>
              <w:spacing w:after="40" w:before="40"/>
            </w:pPr>
            <w:r>
              <w:rPr>
                <w:rFonts w:ascii="Times New Roman" w:hAnsi="Times New Roman"/>
                <w:sz w:val="18"/>
              </w:rPr>
              <w:t>Tingkat keterlambatan</w:t>
            </w:r>
          </w:p>
        </w:tc>
        <w:tc>
          <w:tcPr>
            <w:tcW w:type="dxa" w:w="1247"/>
          </w:tcPr>
          <w:p>
            <w:pPr>
              <w:spacing w:after="40" w:before="40"/>
              <w:jc w:val="center"/>
            </w:pPr>
            <w:r>
              <w:rPr>
                <w:rFonts w:ascii="Times New Roman" w:hAnsi="Times New Roman"/>
                <w:sz w:val="18"/>
              </w:rPr>
              <w:t>5% kiriman</w:t>
            </w:r>
          </w:p>
        </w:tc>
        <w:tc>
          <w:tcPr>
            <w:tcW w:type="dxa" w:w="2494"/>
          </w:tcPr>
          <w:p>
            <w:pPr>
              <w:spacing w:after="40" w:before="40"/>
            </w:pPr>
            <w:r>
              <w:rPr>
                <w:rFonts w:ascii="Times New Roman" w:hAnsi="Times New Roman"/>
                <w:sz w:val="18"/>
              </w:rPr>
              <w:t>Kisaran umum tanpa jendela waktu</w:t>
            </w:r>
          </w:p>
        </w:tc>
        <w:tc>
          <w:tcPr>
            <w:tcW w:type="dxa" w:w="2381"/>
          </w:tcPr>
          <w:p>
            <w:pPr>
              <w:spacing w:after="40" w:before="40"/>
            </w:pPr>
            <w:r>
              <w:rPr>
                <w:rFonts w:ascii="Times New Roman" w:hAnsi="Times New Roman"/>
                <w:sz w:val="18"/>
              </w:rPr>
              <w:t>Komponen biaya terbesar, wajib diukur</w:t>
            </w:r>
          </w:p>
        </w:tc>
      </w:tr>
      <w:tr>
        <w:tc>
          <w:tcPr>
            <w:tcW w:type="dxa" w:w="680"/>
          </w:tcPr>
          <w:p>
            <w:pPr>
              <w:spacing w:after="40" w:before="40"/>
              <w:jc w:val="center"/>
            </w:pPr>
            <w:r>
              <w:rPr>
                <w:rFonts w:ascii="Times New Roman" w:hAnsi="Times New Roman"/>
                <w:sz w:val="18"/>
              </w:rPr>
              <w:t>A5</w:t>
            </w:r>
          </w:p>
        </w:tc>
        <w:tc>
          <w:tcPr>
            <w:tcW w:type="dxa" w:w="2494"/>
          </w:tcPr>
          <w:p>
            <w:pPr>
              <w:spacing w:after="40" w:before="40"/>
            </w:pPr>
            <w:r>
              <w:rPr>
                <w:rFonts w:ascii="Times New Roman" w:hAnsi="Times New Roman"/>
                <w:sz w:val="18"/>
              </w:rPr>
              <w:t>Biaya per kejadian terlambat</w:t>
            </w:r>
          </w:p>
        </w:tc>
        <w:tc>
          <w:tcPr>
            <w:tcW w:type="dxa" w:w="1247"/>
          </w:tcPr>
          <w:p>
            <w:pPr>
              <w:spacing w:after="40" w:before="40"/>
              <w:jc w:val="center"/>
            </w:pPr>
            <w:r>
              <w:rPr>
                <w:rFonts w:ascii="Times New Roman" w:hAnsi="Times New Roman"/>
                <w:sz w:val="18"/>
              </w:rPr>
              <w:t>Rp100.000</w:t>
            </w:r>
          </w:p>
        </w:tc>
        <w:tc>
          <w:tcPr>
            <w:tcW w:type="dxa" w:w="2494"/>
          </w:tcPr>
          <w:p>
            <w:pPr>
              <w:spacing w:after="40" w:before="40"/>
            </w:pPr>
            <w:r>
              <w:rPr>
                <w:rFonts w:ascii="Times New Roman" w:hAnsi="Times New Roman"/>
                <w:sz w:val="18"/>
              </w:rPr>
              <w:t>Komunikasi ulang, potongan harga</w:t>
            </w:r>
          </w:p>
        </w:tc>
        <w:tc>
          <w:tcPr>
            <w:tcW w:type="dxa" w:w="2381"/>
          </w:tcPr>
          <w:p>
            <w:pPr>
              <w:spacing w:after="40" w:before="40"/>
            </w:pPr>
            <w:r>
              <w:rPr>
                <w:rFonts w:ascii="Times New Roman" w:hAnsi="Times New Roman"/>
                <w:sz w:val="18"/>
              </w:rPr>
              <w:t>Manfaat keterlambatan berubah proporsional</w:t>
            </w:r>
          </w:p>
        </w:tc>
      </w:tr>
    </w:tbl>
    <w:p>
      <w:pPr>
        <w:spacing w:before="40" w:after="160"/>
      </w:pPr>
      <w:r>
        <w:rPr>
          <w:rFonts w:ascii="Times New Roman" w:hAnsi="Times New Roman"/>
          <w:i/>
          <w:color w:val="595959"/>
          <w:sz w:val="17"/>
        </w:rPr>
        <w:t>Buat daftar lengkap di Lampiran, jangan di badan laporan, agar isi tetap 5–8 halaman.</w:t>
      </w: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jangan mengarang data</w:t>
            </w:r>
          </w:p>
          <w:p>
            <w:pPr>
              <w:spacing w:after="40"/>
              <w:jc w:val="both"/>
            </w:pPr>
            <w:r>
              <w:rPr>
                <w:rFonts w:ascii="Times New Roman" w:hAnsi="Times New Roman"/>
                <w:sz w:val="21"/>
              </w:rPr>
              <w:t>Perbedaan asumsi dan karangan: asumsi dinyatakan terbuka, diberi kode, punya dasar, dan Anda bersedia menggantinya kalau ada data nyata. Karangan adalah angka yang ditulis seolah-olah data kasus, tanpa keterangan asalnya. Dosen mudah membedakan keduanya, dan yang kedua biasanya langsung memotong nilai.</w:t>
            </w:r>
          </w:p>
        </w:tc>
      </w:tr>
    </w:tbl>
    <w:p>
      <w:pPr>
        <w:spacing w:after="40"/>
      </w:pPr>
    </w:p>
    <w:p>
      <w:pPr>
        <w:keepNext/>
        <w:spacing w:before="400" w:after="120"/>
        <w:pBdr>
          <w:bottom w:val="single" w:sz="6" w:space="3" w:color="1F3864"/>
        </w:pBdr>
      </w:pPr>
      <w:r>
        <w:rPr>
          <w:rFonts w:ascii="Times New Roman" w:hAnsi="Times New Roman"/>
          <w:b/>
          <w:color w:val="1F3864"/>
          <w:sz w:val="30"/>
        </w:rPr>
        <w:t>6. Langkah 4 — Temukan akar penyebab</w:t>
      </w:r>
    </w:p>
    <w:p>
      <w:pPr>
        <w:spacing w:after="120"/>
        <w:jc w:val="both"/>
      </w:pPr>
      <w:r>
        <w:rPr>
          <w:rFonts w:ascii="Times New Roman" w:hAnsi="Times New Roman"/>
          <w:i w:val="0"/>
          <w:color w:val="1A1A1A"/>
          <w:sz w:val="22"/>
        </w:rPr>
        <w:t>Setelah tahu berapa kerugiannya, pertanyaan berikutnya: mengapa ini terjadi. Di sinilah banyak mahasiswa langsung melompat ke solusi. Padahal kalau akar penyebabnya salah, seluruh bab berikutnya ikut salah.</w:t>
      </w:r>
    </w:p>
    <w:p>
      <w:pPr>
        <w:keepNext/>
        <w:spacing w:before="260" w:after="80"/>
      </w:pPr>
      <w:r>
        <w:rPr>
          <w:rFonts w:ascii="Times New Roman" w:hAnsi="Times New Roman"/>
          <w:b/>
          <w:color w:val="2E5496"/>
          <w:sz w:val="25"/>
        </w:rPr>
        <w:t>6.1 Mulai dari rumusan masalah yang tajam</w:t>
      </w:r>
    </w:p>
    <w:p>
      <w:pPr>
        <w:spacing w:after="120"/>
        <w:jc w:val="both"/>
      </w:pPr>
      <w:r>
        <w:rPr>
          <w:rFonts w:ascii="Times New Roman" w:hAnsi="Times New Roman"/>
          <w:i w:val="0"/>
          <w:color w:val="1A1A1A"/>
          <w:sz w:val="22"/>
        </w:rPr>
        <w:t>Rumusan masalah yang baik punya tiga ciri: menyebut apa yang tidak berfungsi, menyebut akibatnya, dan tidak menyalahkan orang. Bandingkan tiga versi berikut.</w:t>
      </w:r>
    </w:p>
    <w:p>
      <w:pPr>
        <w:keepNext/>
        <w:spacing w:before="160" w:after="60"/>
      </w:pPr>
      <w:r>
        <w:rPr>
          <w:rFonts w:ascii="Times New Roman" w:hAnsi="Times New Roman"/>
          <w:b/>
          <w:color w:val="1F3864"/>
          <w:sz w:val="19"/>
        </w:rPr>
        <w:t>Tabel 7. Tiga tingkat rumusan masalah</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907"/>
            <w:shd w:val="clear" w:color="auto" w:fill="1F3864"/>
          </w:tcPr>
          <w:p>
            <w:pPr>
              <w:spacing w:after="40" w:before="40"/>
            </w:pPr>
            <w:r>
              <w:rPr>
                <w:rFonts w:ascii="Times New Roman" w:hAnsi="Times New Roman"/>
                <w:b/>
                <w:color w:val="FFFFFF"/>
                <w:sz w:val="18"/>
              </w:rPr>
              <w:t>Versi</w:t>
            </w:r>
          </w:p>
        </w:tc>
        <w:tc>
          <w:tcPr>
            <w:tcW w:type="dxa" w:w="4762"/>
            <w:shd w:val="clear" w:color="auto" w:fill="1F3864"/>
          </w:tcPr>
          <w:p>
            <w:pPr>
              <w:spacing w:after="40" w:before="40"/>
            </w:pPr>
            <w:r>
              <w:rPr>
                <w:rFonts w:ascii="Times New Roman" w:hAnsi="Times New Roman"/>
                <w:b/>
                <w:color w:val="FFFFFF"/>
                <w:sz w:val="18"/>
              </w:rPr>
              <w:t>Rumusan</w:t>
            </w:r>
          </w:p>
        </w:tc>
        <w:tc>
          <w:tcPr>
            <w:tcW w:type="dxa" w:w="3628"/>
            <w:shd w:val="clear" w:color="auto" w:fill="1F3864"/>
          </w:tcPr>
          <w:p>
            <w:pPr>
              <w:spacing w:after="40" w:before="40"/>
            </w:pPr>
            <w:r>
              <w:rPr>
                <w:rFonts w:ascii="Times New Roman" w:hAnsi="Times New Roman"/>
                <w:b/>
                <w:color w:val="FFFFFF"/>
                <w:sz w:val="18"/>
              </w:rPr>
              <w:t>Penilaian</w:t>
            </w:r>
          </w:p>
        </w:tc>
      </w:tr>
      <w:tr>
        <w:tc>
          <w:tcPr>
            <w:tcW w:type="dxa" w:w="907"/>
          </w:tcPr>
          <w:p>
            <w:pPr>
              <w:spacing w:after="40" w:before="40"/>
            </w:pPr>
            <w:r>
              <w:rPr>
                <w:rFonts w:ascii="Times New Roman" w:hAnsi="Times New Roman"/>
                <w:sz w:val="18"/>
              </w:rPr>
              <w:t>Lemah</w:t>
            </w:r>
          </w:p>
        </w:tc>
        <w:tc>
          <w:tcPr>
            <w:tcW w:type="dxa" w:w="4762"/>
          </w:tcPr>
          <w:p>
            <w:pPr>
              <w:spacing w:after="40" w:before="40"/>
            </w:pPr>
            <w:r>
              <w:rPr>
                <w:rFonts w:ascii="Times New Roman" w:hAnsi="Times New Roman"/>
                <w:sz w:val="18"/>
              </w:rPr>
              <w:t>Perusahaan kekurangan kendaraan sehingga pengiriman terlambat.</w:t>
            </w:r>
          </w:p>
        </w:tc>
        <w:tc>
          <w:tcPr>
            <w:tcW w:type="dxa" w:w="3628"/>
          </w:tcPr>
          <w:p>
            <w:pPr>
              <w:spacing w:after="40" w:before="40"/>
            </w:pPr>
            <w:r>
              <w:rPr>
                <w:rFonts w:ascii="Times New Roman" w:hAnsi="Times New Roman"/>
                <w:sz w:val="18"/>
              </w:rPr>
              <w:t>Salah arah: kasus justru menyebut 20 kendaraan, dan masalahnya bukan jumlah.</w:t>
            </w:r>
          </w:p>
        </w:tc>
      </w:tr>
      <w:tr>
        <w:tc>
          <w:tcPr>
            <w:tcW w:type="dxa" w:w="907"/>
          </w:tcPr>
          <w:p>
            <w:pPr>
              <w:spacing w:after="40" w:before="40"/>
            </w:pPr>
            <w:r>
              <w:rPr>
                <w:rFonts w:ascii="Times New Roman" w:hAnsi="Times New Roman"/>
                <w:sz w:val="18"/>
              </w:rPr>
              <w:t>Cukup</w:t>
            </w:r>
          </w:p>
        </w:tc>
        <w:tc>
          <w:tcPr>
            <w:tcW w:type="dxa" w:w="4762"/>
          </w:tcPr>
          <w:p>
            <w:pPr>
              <w:spacing w:after="40" w:before="40"/>
            </w:pPr>
            <w:r>
              <w:rPr>
                <w:rFonts w:ascii="Times New Roman" w:hAnsi="Times New Roman"/>
                <w:sz w:val="18"/>
              </w:rPr>
              <w:t>Rute pengiriman tidak efisien sehingga biaya bahan bakar tinggi.</w:t>
            </w:r>
          </w:p>
        </w:tc>
        <w:tc>
          <w:tcPr>
            <w:tcW w:type="dxa" w:w="3628"/>
          </w:tcPr>
          <w:p>
            <w:pPr>
              <w:spacing w:after="40" w:before="40"/>
            </w:pPr>
            <w:r>
              <w:rPr>
                <w:rFonts w:ascii="Times New Roman" w:hAnsi="Times New Roman"/>
                <w:sz w:val="18"/>
              </w:rPr>
              <w:t>Terlalu sempit: hanya melihat bahan bakar, padahal 66% kerugian dari layanan.</w:t>
            </w:r>
          </w:p>
        </w:tc>
      </w:tr>
      <w:tr>
        <w:tc>
          <w:tcPr>
            <w:tcW w:type="dxa" w:w="907"/>
          </w:tcPr>
          <w:p>
            <w:pPr>
              <w:spacing w:after="40" w:before="40"/>
            </w:pPr>
            <w:r>
              <w:rPr>
                <w:rFonts w:ascii="Times New Roman" w:hAnsi="Times New Roman"/>
                <w:sz w:val="18"/>
              </w:rPr>
              <w:t>Kuat</w:t>
            </w:r>
          </w:p>
        </w:tc>
        <w:tc>
          <w:tcPr>
            <w:tcW w:type="dxa" w:w="4762"/>
          </w:tcPr>
          <w:p>
            <w:pPr>
              <w:spacing w:after="40" w:before="40"/>
            </w:pPr>
            <w:r>
              <w:rPr>
                <w:rFonts w:ascii="Times New Roman" w:hAnsi="Times New Roman"/>
                <w:sz w:val="18"/>
              </w:rPr>
              <w:t>Sistem perencanaan dan pengendalian distribusi belum mampu mengubah pengetahuan rute yang bersifat tacit menjadi aturan proses dan data, sehingga armada menempuh jarak yang tidak perlu dan janji waktu tidak dapat dipenuhi.</w:t>
            </w:r>
          </w:p>
        </w:tc>
        <w:tc>
          <w:tcPr>
            <w:tcW w:type="dxa" w:w="3628"/>
          </w:tcPr>
          <w:p>
            <w:pPr>
              <w:spacing w:after="40" w:before="40"/>
            </w:pPr>
            <w:r>
              <w:rPr>
                <w:rFonts w:ascii="Times New Roman" w:hAnsi="Times New Roman"/>
                <w:sz w:val="18"/>
              </w:rPr>
              <w:t>Menyebut penyebab, akibat, dan lapisan yang harus diperbaiki; tidak menyalahkan individu.</w:t>
            </w:r>
          </w:p>
        </w:tc>
      </w:tr>
    </w:tbl>
    <w:p>
      <w:pPr>
        <w:spacing w:after="40"/>
      </w:pPr>
    </w:p>
    <w:p>
      <w:pPr>
        <w:keepNext/>
        <w:spacing w:before="260" w:after="80"/>
      </w:pPr>
      <w:r>
        <w:rPr>
          <w:rFonts w:ascii="Times New Roman" w:hAnsi="Times New Roman"/>
          <w:b/>
          <w:color w:val="2E5496"/>
          <w:sz w:val="25"/>
        </w:rPr>
        <w:t>6.2 Diagram sebab-akibat (fishbone)</w:t>
      </w:r>
    </w:p>
    <w:p>
      <w:pPr>
        <w:spacing w:after="120"/>
        <w:jc w:val="both"/>
      </w:pPr>
      <w:r>
        <w:rPr>
          <w:rFonts w:ascii="Times New Roman" w:hAnsi="Times New Roman"/>
          <w:i w:val="0"/>
          <w:color w:val="1A1A1A"/>
          <w:sz w:val="22"/>
        </w:rPr>
        <w:t>Gambar tulang ikan dengan enam kategori. Untuk kasus distribusi, isi yang masuk akal:</w:t>
      </w:r>
    </w:p>
    <w:p>
      <w:pPr>
        <w:pStyle w:val="ListBullet"/>
        <w:spacing w:after="60"/>
        <w:ind w:left="425" w:hanging="227"/>
        <w:jc w:val="both"/>
      </w:pPr>
      <w:r>
        <w:rPr>
          <w:rFonts w:ascii="Times New Roman" w:hAnsi="Times New Roman"/>
          <w:b/>
          <w:sz w:val="22"/>
        </w:rPr>
        <w:t xml:space="preserve">Manusia dan metode — </w:t>
      </w:r>
      <w:r>
        <w:rPr>
          <w:rFonts w:ascii="Times New Roman" w:hAnsi="Times New Roman"/>
          <w:sz w:val="22"/>
        </w:rPr>
        <w:t>metode kerja: rute mengikuti urutan pesanan masuk, tidak ada standar pengelompokan wilayah.</w:t>
      </w:r>
    </w:p>
    <w:p>
      <w:pPr>
        <w:pStyle w:val="ListBullet"/>
        <w:spacing w:after="60"/>
        <w:ind w:left="425" w:hanging="227"/>
        <w:jc w:val="both"/>
      </w:pPr>
      <w:r>
        <w:rPr>
          <w:rFonts w:ascii="Times New Roman" w:hAnsi="Times New Roman"/>
          <w:b/>
          <w:sz w:val="22"/>
        </w:rPr>
        <w:t xml:space="preserve">Mesin dan teknologi — </w:t>
      </w:r>
      <w:r>
        <w:rPr>
          <w:rFonts w:ascii="Times New Roman" w:hAnsi="Times New Roman"/>
          <w:sz w:val="22"/>
        </w:rPr>
        <w:t>tidak ada alat optimasi, tidak ada pelacakan posisi, pencatatan masih manual.</w:t>
      </w:r>
    </w:p>
    <w:p>
      <w:pPr>
        <w:pStyle w:val="ListBullet"/>
        <w:spacing w:after="60"/>
        <w:ind w:left="425" w:hanging="227"/>
        <w:jc w:val="both"/>
      </w:pPr>
      <w:r>
        <w:rPr>
          <w:rFonts w:ascii="Times New Roman" w:hAnsi="Times New Roman"/>
          <w:b/>
          <w:sz w:val="22"/>
        </w:rPr>
        <w:t xml:space="preserve">Data dan material — </w:t>
      </w:r>
      <w:r>
        <w:rPr>
          <w:rFonts w:ascii="Times New Roman" w:hAnsi="Times New Roman"/>
          <w:sz w:val="22"/>
        </w:rPr>
        <w:t>master data toko tidak terstruktur, data jarak dan waktu tidak pernah dicatat.</w:t>
      </w:r>
    </w:p>
    <w:p>
      <w:pPr>
        <w:pStyle w:val="ListBullet"/>
        <w:spacing w:after="60"/>
        <w:ind w:left="425" w:hanging="227"/>
        <w:jc w:val="both"/>
      </w:pPr>
      <w:r>
        <w:rPr>
          <w:rFonts w:ascii="Times New Roman" w:hAnsi="Times New Roman"/>
          <w:b/>
          <w:sz w:val="22"/>
        </w:rPr>
        <w:t xml:space="preserve">Pengukuran — </w:t>
      </w:r>
      <w:r>
        <w:rPr>
          <w:rFonts w:ascii="Times New Roman" w:hAnsi="Times New Roman"/>
          <w:sz w:val="22"/>
        </w:rPr>
        <w:t>tidak ada KPI jarak, waktu, dan ketepatan waktu sehingga tidak ada umpan balik.</w:t>
      </w:r>
    </w:p>
    <w:p>
      <w:pPr>
        <w:pStyle w:val="ListBullet"/>
        <w:spacing w:after="60"/>
        <w:ind w:left="425" w:hanging="227"/>
        <w:jc w:val="both"/>
      </w:pPr>
      <w:r>
        <w:rPr>
          <w:rFonts w:ascii="Times New Roman" w:hAnsi="Times New Roman"/>
          <w:b/>
          <w:sz w:val="22"/>
        </w:rPr>
        <w:t xml:space="preserve">Lingkungan — </w:t>
      </w:r>
      <w:r>
        <w:rPr>
          <w:rFonts w:ascii="Times New Roman" w:hAnsi="Times New Roman"/>
          <w:sz w:val="22"/>
        </w:rPr>
        <w:t>kemacetan, cuaca, jam penerimaan toko yang berubah.</w:t>
      </w:r>
    </w:p>
    <w:p>
      <w:pPr>
        <w:spacing w:after="120"/>
        <w:jc w:val="both"/>
      </w:pPr>
      <w:r>
        <w:rPr>
          <w:rFonts w:ascii="Times New Roman" w:hAnsi="Times New Roman"/>
          <w:i w:val="0"/>
          <w:color w:val="1A1A1A"/>
          <w:sz w:val="22"/>
        </w:rPr>
        <w:t>Setelah gambar jadi, buat satu pernyataan penting: kategori lingkungan di luar kendali perusahaan, sedangkan sisanya masih bisa diperbaiki. Ini mencegah Anda merekomendasikan hal yang mustahil.</w:t>
      </w:r>
    </w:p>
    <w:p>
      <w:pPr>
        <w:keepNext/>
        <w:spacing w:before="260" w:after="80"/>
      </w:pPr>
      <w:r>
        <w:rPr>
          <w:rFonts w:ascii="Times New Roman" w:hAnsi="Times New Roman"/>
          <w:b/>
          <w:color w:val="2E5496"/>
          <w:sz w:val="25"/>
        </w:rPr>
        <w:t>6.3 Lima mengapa</w:t>
      </w:r>
    </w:p>
    <w:p>
      <w:pPr>
        <w:spacing w:after="120"/>
        <w:jc w:val="both"/>
      </w:pPr>
      <w:r>
        <w:rPr>
          <w:rFonts w:ascii="Times New Roman" w:hAnsi="Times New Roman"/>
          <w:i w:val="0"/>
          <w:color w:val="1A1A1A"/>
          <w:sz w:val="22"/>
        </w:rPr>
        <w:t>Teknik ini memaksa Anda terus bertanya “mengapa” sampai menemukan penyebab yang tidak bisa ditanyakan lagi. Contoh untuk kasus ini:</w:t>
      </w:r>
    </w:p>
    <w:p>
      <w:pPr>
        <w:keepNext/>
        <w:spacing w:before="160" w:after="60"/>
      </w:pPr>
      <w:r>
        <w:rPr>
          <w:rFonts w:ascii="Times New Roman" w:hAnsi="Times New Roman"/>
          <w:b/>
          <w:color w:val="1F3864"/>
          <w:sz w:val="19"/>
        </w:rPr>
        <w:t>Tabel 8. Lima mengapa sampai akar penyebab</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794"/>
            <w:shd w:val="clear" w:color="auto" w:fill="1F3864"/>
          </w:tcPr>
          <w:p>
            <w:pPr>
              <w:spacing w:after="40" w:before="40"/>
            </w:pPr>
            <w:r>
              <w:rPr>
                <w:rFonts w:ascii="Times New Roman" w:hAnsi="Times New Roman"/>
                <w:b/>
                <w:color w:val="FFFFFF"/>
                <w:sz w:val="19"/>
              </w:rPr>
              <w:t>Tingkat</w:t>
            </w:r>
          </w:p>
        </w:tc>
        <w:tc>
          <w:tcPr>
            <w:tcW w:type="dxa" w:w="3402"/>
            <w:shd w:val="clear" w:color="auto" w:fill="1F3864"/>
          </w:tcPr>
          <w:p>
            <w:pPr>
              <w:spacing w:after="40" w:before="40"/>
            </w:pPr>
            <w:r>
              <w:rPr>
                <w:rFonts w:ascii="Times New Roman" w:hAnsi="Times New Roman"/>
                <w:b/>
                <w:color w:val="FFFFFF"/>
                <w:sz w:val="19"/>
              </w:rPr>
              <w:t>Pertanyaan</w:t>
            </w:r>
          </w:p>
        </w:tc>
        <w:tc>
          <w:tcPr>
            <w:tcW w:type="dxa" w:w="5102"/>
            <w:shd w:val="clear" w:color="auto" w:fill="1F3864"/>
          </w:tcPr>
          <w:p>
            <w:pPr>
              <w:spacing w:after="40" w:before="40"/>
            </w:pPr>
            <w:r>
              <w:rPr>
                <w:rFonts w:ascii="Times New Roman" w:hAnsi="Times New Roman"/>
                <w:b/>
                <w:color w:val="FFFFFF"/>
                <w:sz w:val="19"/>
              </w:rPr>
              <w:t>Jawaban</w:t>
            </w:r>
          </w:p>
        </w:tc>
      </w:tr>
      <w:tr>
        <w:tc>
          <w:tcPr>
            <w:tcW w:type="dxa" w:w="794"/>
          </w:tcPr>
          <w:p>
            <w:pPr>
              <w:spacing w:after="40" w:before="40"/>
              <w:jc w:val="center"/>
            </w:pPr>
            <w:r>
              <w:rPr>
                <w:rFonts w:ascii="Times New Roman" w:hAnsi="Times New Roman"/>
                <w:sz w:val="19"/>
              </w:rPr>
              <w:t>1</w:t>
            </w:r>
          </w:p>
        </w:tc>
        <w:tc>
          <w:tcPr>
            <w:tcW w:type="dxa" w:w="3402"/>
          </w:tcPr>
          <w:p>
            <w:pPr>
              <w:spacing w:after="40" w:before="40"/>
            </w:pPr>
            <w:r>
              <w:rPr>
                <w:rFonts w:ascii="Times New Roman" w:hAnsi="Times New Roman"/>
                <w:sz w:val="19"/>
              </w:rPr>
              <w:t>Mengapa kendaraan menempuh jarak tidak perlu?</w:t>
            </w:r>
          </w:p>
        </w:tc>
        <w:tc>
          <w:tcPr>
            <w:tcW w:type="dxa" w:w="5102"/>
          </w:tcPr>
          <w:p>
            <w:pPr>
              <w:spacing w:after="40" w:before="40"/>
            </w:pPr>
            <w:r>
              <w:rPr>
                <w:rFonts w:ascii="Times New Roman" w:hAnsi="Times New Roman"/>
                <w:sz w:val="19"/>
              </w:rPr>
              <w:t>Urutan kunjungan tidak mengikuti kedekatan lokasi.</w:t>
            </w:r>
          </w:p>
        </w:tc>
      </w:tr>
      <w:tr>
        <w:tc>
          <w:tcPr>
            <w:tcW w:type="dxa" w:w="794"/>
          </w:tcPr>
          <w:p>
            <w:pPr>
              <w:spacing w:after="40" w:before="40"/>
              <w:jc w:val="center"/>
            </w:pPr>
            <w:r>
              <w:rPr>
                <w:rFonts w:ascii="Times New Roman" w:hAnsi="Times New Roman"/>
                <w:sz w:val="19"/>
              </w:rPr>
              <w:t>2</w:t>
            </w:r>
          </w:p>
        </w:tc>
        <w:tc>
          <w:tcPr>
            <w:tcW w:type="dxa" w:w="3402"/>
          </w:tcPr>
          <w:p>
            <w:pPr>
              <w:spacing w:after="40" w:before="40"/>
            </w:pPr>
            <w:r>
              <w:rPr>
                <w:rFonts w:ascii="Times New Roman" w:hAnsi="Times New Roman"/>
                <w:sz w:val="19"/>
              </w:rPr>
              <w:t>Mengapa urutannya begitu?</w:t>
            </w:r>
          </w:p>
        </w:tc>
        <w:tc>
          <w:tcPr>
            <w:tcW w:type="dxa" w:w="5102"/>
          </w:tcPr>
          <w:p>
            <w:pPr>
              <w:spacing w:after="40" w:before="40"/>
            </w:pPr>
            <w:r>
              <w:rPr>
                <w:rFonts w:ascii="Times New Roman" w:hAnsi="Times New Roman"/>
                <w:sz w:val="19"/>
              </w:rPr>
              <w:t>Rute disusun manual mengikuti urutan pesanan masuk.</w:t>
            </w:r>
          </w:p>
        </w:tc>
      </w:tr>
      <w:tr>
        <w:tc>
          <w:tcPr>
            <w:tcW w:type="dxa" w:w="794"/>
          </w:tcPr>
          <w:p>
            <w:pPr>
              <w:spacing w:after="40" w:before="40"/>
              <w:jc w:val="center"/>
            </w:pPr>
            <w:r>
              <w:rPr>
                <w:rFonts w:ascii="Times New Roman" w:hAnsi="Times New Roman"/>
                <w:sz w:val="19"/>
              </w:rPr>
              <w:t>3</w:t>
            </w:r>
          </w:p>
        </w:tc>
        <w:tc>
          <w:tcPr>
            <w:tcW w:type="dxa" w:w="3402"/>
          </w:tcPr>
          <w:p>
            <w:pPr>
              <w:spacing w:after="40" w:before="40"/>
            </w:pPr>
            <w:r>
              <w:rPr>
                <w:rFonts w:ascii="Times New Roman" w:hAnsi="Times New Roman"/>
                <w:sz w:val="19"/>
              </w:rPr>
              <w:t>Mengapa masih manual?</w:t>
            </w:r>
          </w:p>
        </w:tc>
        <w:tc>
          <w:tcPr>
            <w:tcW w:type="dxa" w:w="5102"/>
          </w:tcPr>
          <w:p>
            <w:pPr>
              <w:spacing w:after="40" w:before="40"/>
            </w:pPr>
            <w:r>
              <w:rPr>
                <w:rFonts w:ascii="Times New Roman" w:hAnsi="Times New Roman"/>
                <w:sz w:val="19"/>
              </w:rPr>
              <w:t>Tidak ada alat dan standar; kapasitas perencanaan hanya dua orang.</w:t>
            </w:r>
          </w:p>
        </w:tc>
      </w:tr>
      <w:tr>
        <w:tc>
          <w:tcPr>
            <w:tcW w:type="dxa" w:w="794"/>
          </w:tcPr>
          <w:p>
            <w:pPr>
              <w:spacing w:after="40" w:before="40"/>
              <w:jc w:val="center"/>
            </w:pPr>
            <w:r>
              <w:rPr>
                <w:rFonts w:ascii="Times New Roman" w:hAnsi="Times New Roman"/>
                <w:sz w:val="19"/>
              </w:rPr>
              <w:t>4</w:t>
            </w:r>
          </w:p>
        </w:tc>
        <w:tc>
          <w:tcPr>
            <w:tcW w:type="dxa" w:w="3402"/>
          </w:tcPr>
          <w:p>
            <w:pPr>
              <w:spacing w:after="40" w:before="40"/>
            </w:pPr>
            <w:r>
              <w:rPr>
                <w:rFonts w:ascii="Times New Roman" w:hAnsi="Times New Roman"/>
                <w:sz w:val="19"/>
              </w:rPr>
              <w:t>Mengapa tidak ada alat dan standar?</w:t>
            </w:r>
          </w:p>
        </w:tc>
        <w:tc>
          <w:tcPr>
            <w:tcW w:type="dxa" w:w="5102"/>
          </w:tcPr>
          <w:p>
            <w:pPr>
              <w:spacing w:after="40" w:before="40"/>
            </w:pPr>
            <w:r>
              <w:rPr>
                <w:rFonts w:ascii="Times New Roman" w:hAnsi="Times New Roman"/>
                <w:sz w:val="19"/>
              </w:rPr>
              <w:t>Pengetahuan rute bersifat tacit, tidak pernah dijadikan data atau prosedur.</w:t>
            </w:r>
          </w:p>
        </w:tc>
      </w:tr>
      <w:tr>
        <w:tc>
          <w:tcPr>
            <w:tcW w:type="dxa" w:w="794"/>
          </w:tcPr>
          <w:p>
            <w:pPr>
              <w:spacing w:after="40" w:before="40"/>
              <w:jc w:val="center"/>
            </w:pPr>
            <w:r>
              <w:rPr>
                <w:rFonts w:ascii="Times New Roman" w:hAnsi="Times New Roman"/>
                <w:sz w:val="19"/>
              </w:rPr>
              <w:t>5</w:t>
            </w:r>
          </w:p>
        </w:tc>
        <w:tc>
          <w:tcPr>
            <w:tcW w:type="dxa" w:w="3402"/>
          </w:tcPr>
          <w:p>
            <w:pPr>
              <w:spacing w:after="40" w:before="40"/>
            </w:pPr>
            <w:r>
              <w:rPr>
                <w:rFonts w:ascii="Times New Roman" w:hAnsi="Times New Roman"/>
                <w:sz w:val="19"/>
              </w:rPr>
              <w:t>Mengapa tidak pernah dijadikan data?</w:t>
            </w:r>
          </w:p>
        </w:tc>
        <w:tc>
          <w:tcPr>
            <w:tcW w:type="dxa" w:w="5102"/>
          </w:tcPr>
          <w:p>
            <w:pPr>
              <w:spacing w:after="40" w:before="40"/>
            </w:pPr>
            <w:r>
              <w:rPr>
                <w:rFonts w:ascii="Times New Roman" w:hAnsi="Times New Roman"/>
                <w:sz w:val="19"/>
              </w:rPr>
              <w:t>Tidak ada KPI, sehingga tidak ada tekanan dan umpan balik untuk memperbaiki.</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ciri akar penyebab yang benar</w:t>
            </w:r>
          </w:p>
          <w:p>
            <w:pPr>
              <w:spacing w:after="40"/>
              <w:jc w:val="both"/>
            </w:pPr>
            <w:r>
              <w:rPr>
                <w:rFonts w:ascii="Times New Roman" w:hAnsi="Times New Roman"/>
                <w:sz w:val="21"/>
              </w:rPr>
              <w:t>Kalau “mengapa” kelima masih berbunyi “karena manajemen kurang peduli”, itu bukan akar penyebab, melainkan penilaian terhadap orang. Akar penyebab yang baik selalu menunjuk pada sesuatu yang bisa diubah: tidak ada standar, tidak ada data, tidak ada ukuran. Itulah yang nanti bisa dijawab oleh alternatif solusi Anda.</w:t>
            </w:r>
          </w:p>
        </w:tc>
      </w:tr>
    </w:tbl>
    <w:p>
      <w:pPr>
        <w:spacing w:after="40"/>
      </w:pPr>
    </w:p>
    <w:p>
      <w:pPr>
        <w:keepNext/>
        <w:spacing w:before="400" w:after="120"/>
        <w:pBdr>
          <w:bottom w:val="single" w:sz="6" w:space="3" w:color="1F3864"/>
        </w:pBdr>
      </w:pPr>
      <w:r>
        <w:rPr>
          <w:rFonts w:ascii="Times New Roman" w:hAnsi="Times New Roman"/>
          <w:b/>
          <w:color w:val="1F3864"/>
          <w:sz w:val="30"/>
        </w:rPr>
        <w:t>7. Langkah 5 — Susun alternatif solusi</w:t>
      </w:r>
    </w:p>
    <w:p>
      <w:pPr>
        <w:spacing w:after="120"/>
        <w:jc w:val="both"/>
      </w:pPr>
      <w:r>
        <w:rPr>
          <w:rFonts w:ascii="Times New Roman" w:hAnsi="Times New Roman"/>
          <w:i w:val="0"/>
          <w:color w:val="1A1A1A"/>
          <w:sz w:val="22"/>
        </w:rPr>
        <w:t>Tugas mewajibkan minimal tiga alternatif. Saran praktis: buat empat, dan susun sebagai spektrum dari yang paling sederhana ke yang paling canggih. Dengan begitu perbandingan Anda terlihat berlapis, dan pilihan tengah (hybrid) menjadi masuk akal.</w:t>
      </w:r>
    </w:p>
    <w:p>
      <w:pPr>
        <w:keepNext/>
        <w:spacing w:before="160" w:after="60"/>
      </w:pPr>
      <w:r>
        <w:rPr>
          <w:rFonts w:ascii="Times New Roman" w:hAnsi="Times New Roman"/>
          <w:b/>
          <w:color w:val="1F3864"/>
          <w:sz w:val="19"/>
        </w:rPr>
        <w:t>Tabel 9. Empat alternatif sebagai spektrum</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1928"/>
            <w:shd w:val="clear" w:color="auto" w:fill="1F3864"/>
          </w:tcPr>
          <w:p>
            <w:pPr>
              <w:spacing w:after="40" w:before="40"/>
            </w:pPr>
            <w:r>
              <w:rPr>
                <w:rFonts w:ascii="Times New Roman" w:hAnsi="Times New Roman"/>
                <w:b/>
                <w:color w:val="FFFFFF"/>
                <w:sz w:val="18"/>
              </w:rPr>
              <w:t>Alternatif</w:t>
            </w:r>
          </w:p>
        </w:tc>
        <w:tc>
          <w:tcPr>
            <w:tcW w:type="dxa" w:w="3061"/>
            <w:shd w:val="clear" w:color="auto" w:fill="1F3864"/>
          </w:tcPr>
          <w:p>
            <w:pPr>
              <w:spacing w:after="40" w:before="40"/>
            </w:pPr>
            <w:r>
              <w:rPr>
                <w:rFonts w:ascii="Times New Roman" w:hAnsi="Times New Roman"/>
                <w:b/>
                <w:color w:val="FFFFFF"/>
                <w:sz w:val="18"/>
              </w:rPr>
              <w:t>Isi</w:t>
            </w:r>
          </w:p>
        </w:tc>
        <w:tc>
          <w:tcPr>
            <w:tcW w:type="dxa" w:w="2154"/>
            <w:shd w:val="clear" w:color="auto" w:fill="1F3864"/>
          </w:tcPr>
          <w:p>
            <w:pPr>
              <w:spacing w:after="40" w:before="40"/>
            </w:pPr>
            <w:r>
              <w:rPr>
                <w:rFonts w:ascii="Times New Roman" w:hAnsi="Times New Roman"/>
                <w:b/>
                <w:color w:val="FFFFFF"/>
                <w:sz w:val="18"/>
              </w:rPr>
              <w:t>Kekuatan</w:t>
            </w:r>
          </w:p>
        </w:tc>
        <w:tc>
          <w:tcPr>
            <w:tcW w:type="dxa" w:w="2154"/>
            <w:shd w:val="clear" w:color="auto" w:fill="1F3864"/>
          </w:tcPr>
          <w:p>
            <w:pPr>
              <w:spacing w:after="40" w:before="40"/>
            </w:pPr>
            <w:r>
              <w:rPr>
                <w:rFonts w:ascii="Times New Roman" w:hAnsi="Times New Roman"/>
                <w:b/>
                <w:color w:val="FFFFFF"/>
                <w:sz w:val="18"/>
              </w:rPr>
              <w:t>Kelemahan</w:t>
            </w:r>
          </w:p>
        </w:tc>
      </w:tr>
      <w:tr>
        <w:tc>
          <w:tcPr>
            <w:tcW w:type="dxa" w:w="1928"/>
          </w:tcPr>
          <w:p>
            <w:pPr>
              <w:spacing w:after="40" w:before="40"/>
            </w:pPr>
            <w:r>
              <w:rPr>
                <w:rFonts w:ascii="Times New Roman" w:hAnsi="Times New Roman"/>
                <w:sz w:val="18"/>
              </w:rPr>
              <w:t>A1 Perbaikan prosedur</w:t>
            </w:r>
          </w:p>
        </w:tc>
        <w:tc>
          <w:tcPr>
            <w:tcW w:type="dxa" w:w="3061"/>
          </w:tcPr>
          <w:p>
            <w:pPr>
              <w:spacing w:after="40" w:before="40"/>
            </w:pPr>
            <w:r>
              <w:rPr>
                <w:rFonts w:ascii="Times New Roman" w:hAnsi="Times New Roman"/>
                <w:sz w:val="18"/>
              </w:rPr>
              <w:t>Zonasi wilayah, SOP rute, master data di spreadsheet, KPI dasar</w:t>
            </w:r>
          </w:p>
        </w:tc>
        <w:tc>
          <w:tcPr>
            <w:tcW w:type="dxa" w:w="2154"/>
          </w:tcPr>
          <w:p>
            <w:pPr>
              <w:spacing w:after="40" w:before="40"/>
            </w:pPr>
            <w:r>
              <w:rPr>
                <w:rFonts w:ascii="Times New Roman" w:hAnsi="Times New Roman"/>
                <w:sz w:val="18"/>
              </w:rPr>
              <w:t>Murah, cepat, tidak butuh vendor</w:t>
            </w:r>
          </w:p>
        </w:tc>
        <w:tc>
          <w:tcPr>
            <w:tcW w:type="dxa" w:w="2154"/>
          </w:tcPr>
          <w:p>
            <w:pPr>
              <w:spacing w:after="40" w:before="40"/>
            </w:pPr>
            <w:r>
              <w:rPr>
                <w:rFonts w:ascii="Times New Roman" w:hAnsi="Times New Roman"/>
                <w:sz w:val="18"/>
              </w:rPr>
              <w:t>Kapasitas perencanaan tetap terbatas, tidak ada visibilitas</w:t>
            </w:r>
          </w:p>
        </w:tc>
      </w:tr>
      <w:tr>
        <w:tc>
          <w:tcPr>
            <w:tcW w:type="dxa" w:w="1928"/>
          </w:tcPr>
          <w:p>
            <w:pPr>
              <w:spacing w:after="40" w:before="40"/>
            </w:pPr>
            <w:r>
              <w:rPr>
                <w:rFonts w:ascii="Times New Roman" w:hAnsi="Times New Roman"/>
                <w:sz w:val="18"/>
              </w:rPr>
              <w:t>A2 Aplikasi optimasi rute</w:t>
            </w:r>
          </w:p>
        </w:tc>
        <w:tc>
          <w:tcPr>
            <w:tcW w:type="dxa" w:w="3061"/>
          </w:tcPr>
          <w:p>
            <w:pPr>
              <w:spacing w:after="40" w:before="40"/>
            </w:pPr>
            <w:r>
              <w:rPr>
                <w:rFonts w:ascii="Times New Roman" w:hAnsi="Times New Roman"/>
                <w:sz w:val="18"/>
              </w:rPr>
              <w:t>Langganan aplikasi optimasi + aplikasi pengemudi</w:t>
            </w:r>
          </w:p>
        </w:tc>
        <w:tc>
          <w:tcPr>
            <w:tcW w:type="dxa" w:w="2154"/>
          </w:tcPr>
          <w:p>
            <w:pPr>
              <w:spacing w:after="40" w:before="40"/>
            </w:pPr>
            <w:r>
              <w:rPr>
                <w:rFonts w:ascii="Times New Roman" w:hAnsi="Times New Roman"/>
                <w:sz w:val="18"/>
              </w:rPr>
              <w:t>Rute teroptimasi, ada bukti pengiriman</w:t>
            </w:r>
          </w:p>
        </w:tc>
        <w:tc>
          <w:tcPr>
            <w:tcW w:type="dxa" w:w="2154"/>
          </w:tcPr>
          <w:p>
            <w:pPr>
              <w:spacing w:after="40" w:before="40"/>
            </w:pPr>
            <w:r>
              <w:rPr>
                <w:rFonts w:ascii="Times New Roman" w:hAnsi="Times New Roman"/>
                <w:sz w:val="18"/>
              </w:rPr>
              <w:t>Data lokal belum ada, biaya mendekati batas anggaran</w:t>
            </w:r>
          </w:p>
        </w:tc>
      </w:tr>
      <w:tr>
        <w:tc>
          <w:tcPr>
            <w:tcW w:type="dxa" w:w="1928"/>
          </w:tcPr>
          <w:p>
            <w:pPr>
              <w:spacing w:after="40" w:before="40"/>
            </w:pPr>
            <w:r>
              <w:rPr>
                <w:rFonts w:ascii="Times New Roman" w:hAnsi="Times New Roman"/>
                <w:sz w:val="18"/>
              </w:rPr>
              <w:t>A3 Platform terintegrasi</w:t>
            </w:r>
          </w:p>
        </w:tc>
        <w:tc>
          <w:tcPr>
            <w:tcW w:type="dxa" w:w="3061"/>
          </w:tcPr>
          <w:p>
            <w:pPr>
              <w:spacing w:after="40" w:before="40"/>
            </w:pPr>
            <w:r>
              <w:rPr>
                <w:rFonts w:ascii="Times New Roman" w:hAnsi="Times New Roman"/>
                <w:sz w:val="18"/>
              </w:rPr>
              <w:t>TMS + telematika + integrasi gudang + portal pelanggan</w:t>
            </w:r>
          </w:p>
        </w:tc>
        <w:tc>
          <w:tcPr>
            <w:tcW w:type="dxa" w:w="2154"/>
          </w:tcPr>
          <w:p>
            <w:pPr>
              <w:spacing w:after="40" w:before="40"/>
            </w:pPr>
            <w:r>
              <w:rPr>
                <w:rFonts w:ascii="Times New Roman" w:hAnsi="Times New Roman"/>
                <w:sz w:val="18"/>
              </w:rPr>
              <w:t>Manfaat terbesar, data terhubung</w:t>
            </w:r>
          </w:p>
        </w:tc>
        <w:tc>
          <w:tcPr>
            <w:tcW w:type="dxa" w:w="2154"/>
          </w:tcPr>
          <w:p>
            <w:pPr>
              <w:spacing w:after="40" w:before="40"/>
            </w:pPr>
            <w:r>
              <w:rPr>
                <w:rFonts w:ascii="Times New Roman" w:hAnsi="Times New Roman"/>
                <w:sz w:val="18"/>
              </w:rPr>
              <w:t>Modal jauh di atas batas, lebih dari 90 hari</w:t>
            </w:r>
          </w:p>
        </w:tc>
      </w:tr>
      <w:tr>
        <w:tc>
          <w:tcPr>
            <w:tcW w:type="dxa" w:w="1928"/>
          </w:tcPr>
          <w:p>
            <w:pPr>
              <w:spacing w:after="40" w:before="40"/>
            </w:pPr>
            <w:r>
              <w:rPr>
                <w:rFonts w:ascii="Times New Roman" w:hAnsi="Times New Roman"/>
                <w:sz w:val="18"/>
              </w:rPr>
              <w:t>A4 Hybrid bertahap</w:t>
            </w:r>
          </w:p>
        </w:tc>
        <w:tc>
          <w:tcPr>
            <w:tcW w:type="dxa" w:w="3061"/>
          </w:tcPr>
          <w:p>
            <w:pPr>
              <w:spacing w:after="40" w:before="40"/>
            </w:pPr>
            <w:r>
              <w:rPr>
                <w:rFonts w:ascii="Times New Roman" w:hAnsi="Times New Roman"/>
                <w:sz w:val="18"/>
              </w:rPr>
              <w:t>Tata kelola dulu, lalu optimasi, lalu ETA ringan</w:t>
            </w:r>
          </w:p>
        </w:tc>
        <w:tc>
          <w:tcPr>
            <w:tcW w:type="dxa" w:w="2154"/>
          </w:tcPr>
          <w:p>
            <w:pPr>
              <w:spacing w:after="40" w:before="40"/>
            </w:pPr>
            <w:r>
              <w:rPr>
                <w:rFonts w:ascii="Times New Roman" w:hAnsi="Times New Roman"/>
                <w:sz w:val="18"/>
              </w:rPr>
              <w:t>Memenuhi seluruh syarat, modal terkendali</w:t>
            </w:r>
          </w:p>
        </w:tc>
        <w:tc>
          <w:tcPr>
            <w:tcW w:type="dxa" w:w="2154"/>
          </w:tcPr>
          <w:p>
            <w:pPr>
              <w:spacing w:after="40" w:before="40"/>
            </w:pPr>
            <w:r>
              <w:rPr>
                <w:rFonts w:ascii="Times New Roman" w:hAnsi="Times New Roman"/>
                <w:sz w:val="18"/>
              </w:rPr>
              <w:t>Butuh disiplin pelaksanaan bertahap</w:t>
            </w:r>
          </w:p>
        </w:tc>
      </w:tr>
    </w:tbl>
    <w:p>
      <w:pPr>
        <w:spacing w:after="40"/>
      </w:pPr>
    </w:p>
    <w:p>
      <w:pPr>
        <w:keepNext/>
        <w:spacing w:before="260" w:after="80"/>
      </w:pPr>
      <w:r>
        <w:rPr>
          <w:rFonts w:ascii="Times New Roman" w:hAnsi="Times New Roman"/>
          <w:b/>
          <w:color w:val="2E5496"/>
          <w:sz w:val="25"/>
        </w:rPr>
        <w:t>7.1 Buat persyaratan desain sebelum menilai</w:t>
      </w:r>
    </w:p>
    <w:p>
      <w:pPr>
        <w:spacing w:after="120"/>
        <w:jc w:val="both"/>
      </w:pPr>
      <w:r>
        <w:rPr>
          <w:rFonts w:ascii="Times New Roman" w:hAnsi="Times New Roman"/>
          <w:i w:val="0"/>
          <w:color w:val="1A1A1A"/>
          <w:sz w:val="22"/>
        </w:rPr>
        <w:t>Supaya penilaian tidak terasa subjektif, tetapkan dulu syarat apa yang wajib dipenuhi solusi apa pun. Persyaratan ini diturunkan dari akar penyebab. Contohnya: DR-1 urutan kunjungan mempertimbangkan jarak, kapasitas, dan jendela waktu; DR-2 master data terstruktur; DR-3 ada visibilitas posisi dan ETA; DR-4 ada mekanisme override yang tercatat; DR-5 bertahap, tanpa menghentikan operasi, maksimal Rp150 juta; DR-6 data cukup untuk mengukur KPI harian; DR-7 bisa dijalankan tim yang ada.</w:t>
      </w:r>
    </w:p>
    <w:p>
      <w:pPr>
        <w:spacing w:after="120"/>
        <w:jc w:val="both"/>
      </w:pPr>
      <w:r>
        <w:rPr>
          <w:rFonts w:ascii="Times New Roman" w:hAnsi="Times New Roman"/>
          <w:i w:val="0"/>
          <w:color w:val="1A1A1A"/>
          <w:sz w:val="22"/>
        </w:rPr>
        <w:t>Lalu buat tabel sederhana: baris berisi DR-1 sampai DR-7, kolom berisi keempat alternatif, isinya “Ya”, “Sebagian”, atau “Tidak”. Tabel ini sangat kuat karena menunjukkan bahwa pilihan Anda bukan selera, melainkan konsekuensi dari syarat yang sudah Anda tetapkan lebih dulu.</w:t>
      </w:r>
    </w:p>
    <w:tbl>
      <w:tblPr>
        <w:tblW w:type="auto" w:w="0"/>
        <w:jc w:val="center"/>
        <w:tblLook w:firstColumn="1" w:firstRow="1" w:lastColumn="0" w:lastRow="0" w:noHBand="0" w:noVBand="1" w:val="04A0"/>
      </w:tblPr>
      <w:tblGrid>
        <w:gridCol w:w="9412"/>
      </w:tblGrid>
      <w:tr>
        <w:tc>
          <w:tcPr>
            <w:tcW w:type="dxa" w:w="9298"/>
            <w:shd w:val="clear" w:color="auto" w:fill="F3F1FA"/>
          </w:tcPr>
          <w:p>
            <w:pPr>
              <w:spacing w:after="60"/>
            </w:pPr>
            <w:r>
              <w:rPr>
                <w:rFonts w:ascii="Times New Roman" w:hAnsi="Times New Roman"/>
                <w:b/>
                <w:color w:val="4B3B8F"/>
                <w:sz w:val="21"/>
              </w:rPr>
              <w:t>LANGKAH — urutan yang benar</w:t>
            </w:r>
          </w:p>
          <w:p>
            <w:pPr>
              <w:spacing w:after="40"/>
              <w:jc w:val="both"/>
            </w:pPr>
            <w:r>
              <w:rPr>
                <w:rFonts w:ascii="Times New Roman" w:hAnsi="Times New Roman"/>
                <w:sz w:val="21"/>
              </w:rPr>
              <w:t>Akar penyebab  →  persyaratan desain  →  alternatif  →  kriteria penilaian. Kalau Anda membalik urutannya (menyusun alternatif dulu, baru mencari alasan membenarkan), laporan akan terasa memihak dan mudah dipatahkan dosen saat presentasi.</w:t>
            </w:r>
          </w:p>
        </w:tc>
      </w:tr>
    </w:tbl>
    <w:p>
      <w:pPr>
        <w:spacing w:after="40"/>
      </w:pPr>
    </w:p>
    <w:p>
      <w:pPr>
        <w:keepNext/>
        <w:spacing w:before="400" w:after="120"/>
        <w:pBdr>
          <w:bottom w:val="single" w:sz="6" w:space="3" w:color="1F3864"/>
        </w:pBdr>
      </w:pPr>
      <w:r>
        <w:rPr>
          <w:rFonts w:ascii="Times New Roman" w:hAnsi="Times New Roman"/>
          <w:b/>
          <w:color w:val="1F3864"/>
          <w:sz w:val="30"/>
        </w:rPr>
        <w:t>8. Langkah 6 — Tetapkan kriteria, bobot, dan rubrik skor</w:t>
      </w:r>
    </w:p>
    <w:p>
      <w:pPr>
        <w:spacing w:after="120"/>
        <w:jc w:val="both"/>
      </w:pPr>
      <w:r>
        <w:rPr>
          <w:rFonts w:ascii="Times New Roman" w:hAnsi="Times New Roman"/>
          <w:i w:val="0"/>
          <w:color w:val="1A1A1A"/>
          <w:sz w:val="22"/>
        </w:rPr>
        <w:t>Tiga hal harus ada agar penilaian Anda bisa dipertanggungjawabkan: kriterianya apa, bobotnya berapa, dan bagaimana angka 1 sampai 5 diberikan. Kalau salah satu tidak ada, dosen berhak menganggap penilaian Anda asal-asalan.</w:t>
      </w:r>
    </w:p>
    <w:p>
      <w:pPr>
        <w:keepNext/>
        <w:spacing w:before="260" w:after="80"/>
      </w:pPr>
      <w:r>
        <w:rPr>
          <w:rFonts w:ascii="Times New Roman" w:hAnsi="Times New Roman"/>
          <w:b/>
          <w:color w:val="2E5496"/>
          <w:sz w:val="25"/>
        </w:rPr>
        <w:t>8.1 Kriteria dan bobot</w:t>
      </w:r>
    </w:p>
    <w:p>
      <w:pPr>
        <w:keepNext/>
        <w:spacing w:before="160" w:after="60"/>
      </w:pPr>
      <w:r>
        <w:rPr>
          <w:rFonts w:ascii="Times New Roman" w:hAnsi="Times New Roman"/>
          <w:b/>
          <w:color w:val="1F3864"/>
          <w:sz w:val="19"/>
        </w:rPr>
        <w:t>Tabel 10. Kriteria evaluasi dan justifikasi bobot</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680"/>
            <w:shd w:val="clear" w:color="auto" w:fill="1F3864"/>
          </w:tcPr>
          <w:p>
            <w:pPr>
              <w:spacing w:after="40" w:before="40"/>
            </w:pPr>
            <w:r>
              <w:rPr>
                <w:rFonts w:ascii="Times New Roman" w:hAnsi="Times New Roman"/>
                <w:b/>
                <w:color w:val="FFFFFF"/>
                <w:sz w:val="18"/>
              </w:rPr>
              <w:t>Kode</w:t>
            </w:r>
          </w:p>
        </w:tc>
        <w:tc>
          <w:tcPr>
            <w:tcW w:type="dxa" w:w="3061"/>
            <w:shd w:val="clear" w:color="auto" w:fill="1F3864"/>
          </w:tcPr>
          <w:p>
            <w:pPr>
              <w:spacing w:after="40" w:before="40"/>
            </w:pPr>
            <w:r>
              <w:rPr>
                <w:rFonts w:ascii="Times New Roman" w:hAnsi="Times New Roman"/>
                <w:b/>
                <w:color w:val="FFFFFF"/>
                <w:sz w:val="18"/>
              </w:rPr>
              <w:t>Kriteria</w:t>
            </w:r>
          </w:p>
        </w:tc>
        <w:tc>
          <w:tcPr>
            <w:tcW w:type="dxa" w:w="907"/>
            <w:shd w:val="clear" w:color="auto" w:fill="1F3864"/>
          </w:tcPr>
          <w:p>
            <w:pPr>
              <w:spacing w:after="40" w:before="40"/>
            </w:pPr>
            <w:r>
              <w:rPr>
                <w:rFonts w:ascii="Times New Roman" w:hAnsi="Times New Roman"/>
                <w:b/>
                <w:color w:val="FFFFFF"/>
                <w:sz w:val="18"/>
              </w:rPr>
              <w:t>Bobot</w:t>
            </w:r>
          </w:p>
        </w:tc>
        <w:tc>
          <w:tcPr>
            <w:tcW w:type="dxa" w:w="4649"/>
            <w:shd w:val="clear" w:color="auto" w:fill="1F3864"/>
          </w:tcPr>
          <w:p>
            <w:pPr>
              <w:spacing w:after="40" w:before="40"/>
            </w:pPr>
            <w:r>
              <w:rPr>
                <w:rFonts w:ascii="Times New Roman" w:hAnsi="Times New Roman"/>
                <w:b/>
                <w:color w:val="FFFFFF"/>
                <w:sz w:val="18"/>
              </w:rPr>
              <w:t>Alasan bobotnya segitu</w:t>
            </w:r>
          </w:p>
        </w:tc>
      </w:tr>
      <w:tr>
        <w:tc>
          <w:tcPr>
            <w:tcW w:type="dxa" w:w="680"/>
          </w:tcPr>
          <w:p>
            <w:pPr>
              <w:spacing w:after="40" w:before="40"/>
              <w:jc w:val="center"/>
            </w:pPr>
            <w:r>
              <w:rPr>
                <w:rFonts w:ascii="Times New Roman" w:hAnsi="Times New Roman"/>
                <w:sz w:val="18"/>
              </w:rPr>
              <w:t>K1</w:t>
            </w:r>
          </w:p>
        </w:tc>
        <w:tc>
          <w:tcPr>
            <w:tcW w:type="dxa" w:w="3061"/>
          </w:tcPr>
          <w:p>
            <w:pPr>
              <w:spacing w:after="40" w:before="40"/>
            </w:pPr>
            <w:r>
              <w:rPr>
                <w:rFonts w:ascii="Times New Roman" w:hAnsi="Times New Roman"/>
                <w:sz w:val="18"/>
              </w:rPr>
              <w:t>Dampak terhadap efisiensi jarak dan biaya</w:t>
            </w:r>
          </w:p>
        </w:tc>
        <w:tc>
          <w:tcPr>
            <w:tcW w:type="dxa" w:w="907"/>
          </w:tcPr>
          <w:p>
            <w:pPr>
              <w:spacing w:after="40" w:before="40"/>
              <w:jc w:val="center"/>
            </w:pPr>
            <w:r>
              <w:rPr>
                <w:rFonts w:ascii="Times New Roman" w:hAnsi="Times New Roman"/>
                <w:sz w:val="18"/>
              </w:rPr>
              <w:t>25%</w:t>
            </w:r>
          </w:p>
        </w:tc>
        <w:tc>
          <w:tcPr>
            <w:tcW w:type="dxa" w:w="4649"/>
          </w:tcPr>
          <w:p>
            <w:pPr>
              <w:spacing w:after="40" w:before="40"/>
            </w:pPr>
            <w:r>
              <w:rPr>
                <w:rFonts w:ascii="Times New Roman" w:hAnsi="Times New Roman"/>
                <w:sz w:val="18"/>
              </w:rPr>
              <w:t>Kasus menetapkan target pengurangan jarak 15%, jadi ini tujuan utama</w:t>
            </w:r>
          </w:p>
        </w:tc>
      </w:tr>
      <w:tr>
        <w:tc>
          <w:tcPr>
            <w:tcW w:type="dxa" w:w="680"/>
          </w:tcPr>
          <w:p>
            <w:pPr>
              <w:spacing w:after="40" w:before="40"/>
              <w:jc w:val="center"/>
            </w:pPr>
            <w:r>
              <w:rPr>
                <w:rFonts w:ascii="Times New Roman" w:hAnsi="Times New Roman"/>
                <w:sz w:val="18"/>
              </w:rPr>
              <w:t>K2</w:t>
            </w:r>
          </w:p>
        </w:tc>
        <w:tc>
          <w:tcPr>
            <w:tcW w:type="dxa" w:w="3061"/>
          </w:tcPr>
          <w:p>
            <w:pPr>
              <w:spacing w:after="40" w:before="40"/>
            </w:pPr>
            <w:r>
              <w:rPr>
                <w:rFonts w:ascii="Times New Roman" w:hAnsi="Times New Roman"/>
                <w:sz w:val="18"/>
              </w:rPr>
              <w:t>Kualitas layanan dan visibilitas</w:t>
            </w:r>
          </w:p>
        </w:tc>
        <w:tc>
          <w:tcPr>
            <w:tcW w:type="dxa" w:w="907"/>
          </w:tcPr>
          <w:p>
            <w:pPr>
              <w:spacing w:after="40" w:before="40"/>
              <w:jc w:val="center"/>
            </w:pPr>
            <w:r>
              <w:rPr>
                <w:rFonts w:ascii="Times New Roman" w:hAnsi="Times New Roman"/>
                <w:sz w:val="18"/>
              </w:rPr>
              <w:t>20%</w:t>
            </w:r>
          </w:p>
        </w:tc>
        <w:tc>
          <w:tcPr>
            <w:tcW w:type="dxa" w:w="4649"/>
          </w:tcPr>
          <w:p>
            <w:pPr>
              <w:spacing w:after="40" w:before="40"/>
            </w:pPr>
            <w:r>
              <w:rPr>
                <w:rFonts w:ascii="Times New Roman" w:hAnsi="Times New Roman"/>
                <w:sz w:val="18"/>
              </w:rPr>
              <w:t>Keluhan pelanggan dan perubahan jadwal adalah gejala yang paling dirasakan</w:t>
            </w:r>
          </w:p>
        </w:tc>
      </w:tr>
      <w:tr>
        <w:tc>
          <w:tcPr>
            <w:tcW w:type="dxa" w:w="680"/>
          </w:tcPr>
          <w:p>
            <w:pPr>
              <w:spacing w:after="40" w:before="40"/>
              <w:jc w:val="center"/>
            </w:pPr>
            <w:r>
              <w:rPr>
                <w:rFonts w:ascii="Times New Roman" w:hAnsi="Times New Roman"/>
                <w:sz w:val="18"/>
              </w:rPr>
              <w:t>K3</w:t>
            </w:r>
          </w:p>
        </w:tc>
        <w:tc>
          <w:tcPr>
            <w:tcW w:type="dxa" w:w="3061"/>
          </w:tcPr>
          <w:p>
            <w:pPr>
              <w:spacing w:after="40" w:before="40"/>
            </w:pPr>
            <w:r>
              <w:rPr>
                <w:rFonts w:ascii="Times New Roman" w:hAnsi="Times New Roman"/>
                <w:sz w:val="18"/>
              </w:rPr>
              <w:t>Kepatuhan batas investasi Rp150 juta</w:t>
            </w:r>
          </w:p>
        </w:tc>
        <w:tc>
          <w:tcPr>
            <w:tcW w:type="dxa" w:w="907"/>
          </w:tcPr>
          <w:p>
            <w:pPr>
              <w:spacing w:after="40" w:before="40"/>
              <w:jc w:val="center"/>
            </w:pPr>
            <w:r>
              <w:rPr>
                <w:rFonts w:ascii="Times New Roman" w:hAnsi="Times New Roman"/>
                <w:sz w:val="18"/>
              </w:rPr>
              <w:t>15%</w:t>
            </w:r>
          </w:p>
        </w:tc>
        <w:tc>
          <w:tcPr>
            <w:tcW w:type="dxa" w:w="4649"/>
          </w:tcPr>
          <w:p>
            <w:pPr>
              <w:spacing w:after="40" w:before="40"/>
            </w:pPr>
            <w:r>
              <w:rPr>
                <w:rFonts w:ascii="Times New Roman" w:hAnsi="Times New Roman"/>
                <w:sz w:val="18"/>
              </w:rPr>
              <w:t>Batas anggaran mengikat; alternatif di atas batas tidak bisa dijalankan</w:t>
            </w:r>
          </w:p>
        </w:tc>
      </w:tr>
      <w:tr>
        <w:tc>
          <w:tcPr>
            <w:tcW w:type="dxa" w:w="680"/>
          </w:tcPr>
          <w:p>
            <w:pPr>
              <w:spacing w:after="40" w:before="40"/>
              <w:jc w:val="center"/>
            </w:pPr>
            <w:r>
              <w:rPr>
                <w:rFonts w:ascii="Times New Roman" w:hAnsi="Times New Roman"/>
                <w:sz w:val="18"/>
              </w:rPr>
              <w:t>K4</w:t>
            </w:r>
          </w:p>
        </w:tc>
        <w:tc>
          <w:tcPr>
            <w:tcW w:type="dxa" w:w="3061"/>
          </w:tcPr>
          <w:p>
            <w:pPr>
              <w:spacing w:after="40" w:before="40"/>
            </w:pPr>
            <w:r>
              <w:rPr>
                <w:rFonts w:ascii="Times New Roman" w:hAnsi="Times New Roman"/>
                <w:sz w:val="18"/>
              </w:rPr>
              <w:t>Kelayakan dalam 90 hari</w:t>
            </w:r>
          </w:p>
        </w:tc>
        <w:tc>
          <w:tcPr>
            <w:tcW w:type="dxa" w:w="907"/>
          </w:tcPr>
          <w:p>
            <w:pPr>
              <w:spacing w:after="40" w:before="40"/>
              <w:jc w:val="center"/>
            </w:pPr>
            <w:r>
              <w:rPr>
                <w:rFonts w:ascii="Times New Roman" w:hAnsi="Times New Roman"/>
                <w:sz w:val="18"/>
              </w:rPr>
              <w:t>15%</w:t>
            </w:r>
          </w:p>
        </w:tc>
        <w:tc>
          <w:tcPr>
            <w:tcW w:type="dxa" w:w="4649"/>
          </w:tcPr>
          <w:p>
            <w:pPr>
              <w:spacing w:after="40" w:before="40"/>
            </w:pPr>
            <w:r>
              <w:rPr>
                <w:rFonts w:ascii="Times New Roman" w:hAnsi="Times New Roman"/>
                <w:sz w:val="18"/>
              </w:rPr>
              <w:t>Masalah mendesak dan operasional tidak boleh berhenti</w:t>
            </w:r>
          </w:p>
        </w:tc>
      </w:tr>
      <w:tr>
        <w:tc>
          <w:tcPr>
            <w:tcW w:type="dxa" w:w="680"/>
          </w:tcPr>
          <w:p>
            <w:pPr>
              <w:spacing w:after="40" w:before="40"/>
              <w:jc w:val="center"/>
            </w:pPr>
            <w:r>
              <w:rPr>
                <w:rFonts w:ascii="Times New Roman" w:hAnsi="Times New Roman"/>
                <w:sz w:val="18"/>
              </w:rPr>
              <w:t>K5</w:t>
            </w:r>
          </w:p>
        </w:tc>
        <w:tc>
          <w:tcPr>
            <w:tcW w:type="dxa" w:w="3061"/>
          </w:tcPr>
          <w:p>
            <w:pPr>
              <w:spacing w:after="40" w:before="40"/>
            </w:pPr>
            <w:r>
              <w:rPr>
                <w:rFonts w:ascii="Times New Roman" w:hAnsi="Times New Roman"/>
                <w:sz w:val="18"/>
              </w:rPr>
              <w:t>Fleksibilitas dan penerimaan pengguna</w:t>
            </w:r>
          </w:p>
        </w:tc>
        <w:tc>
          <w:tcPr>
            <w:tcW w:type="dxa" w:w="907"/>
          </w:tcPr>
          <w:p>
            <w:pPr>
              <w:spacing w:after="40" w:before="40"/>
              <w:jc w:val="center"/>
            </w:pPr>
            <w:r>
              <w:rPr>
                <w:rFonts w:ascii="Times New Roman" w:hAnsi="Times New Roman"/>
                <w:sz w:val="18"/>
              </w:rPr>
              <w:t>15%</w:t>
            </w:r>
          </w:p>
        </w:tc>
        <w:tc>
          <w:tcPr>
            <w:tcW w:type="dxa" w:w="4649"/>
          </w:tcPr>
          <w:p>
            <w:pPr>
              <w:spacing w:after="40" w:before="40"/>
            </w:pPr>
            <w:r>
              <w:rPr>
                <w:rFonts w:ascii="Times New Roman" w:hAnsi="Times New Roman"/>
                <w:sz w:val="18"/>
              </w:rPr>
              <w:t>Keberatan pengemudi harus diakomodasi</w:t>
            </w:r>
          </w:p>
        </w:tc>
      </w:tr>
      <w:tr>
        <w:tc>
          <w:tcPr>
            <w:tcW w:type="dxa" w:w="680"/>
          </w:tcPr>
          <w:p>
            <w:pPr>
              <w:spacing w:after="40" w:before="40"/>
              <w:jc w:val="center"/>
            </w:pPr>
            <w:r>
              <w:rPr>
                <w:rFonts w:ascii="Times New Roman" w:hAnsi="Times New Roman"/>
                <w:sz w:val="18"/>
              </w:rPr>
              <w:t>K6</w:t>
            </w:r>
          </w:p>
        </w:tc>
        <w:tc>
          <w:tcPr>
            <w:tcW w:type="dxa" w:w="3061"/>
          </w:tcPr>
          <w:p>
            <w:pPr>
              <w:spacing w:after="40" w:before="40"/>
            </w:pPr>
            <w:r>
              <w:rPr>
                <w:rFonts w:ascii="Times New Roman" w:hAnsi="Times New Roman"/>
                <w:sz w:val="18"/>
              </w:rPr>
              <w:t>Skalabilitas dan kesiapan integrasi</w:t>
            </w:r>
          </w:p>
        </w:tc>
        <w:tc>
          <w:tcPr>
            <w:tcW w:type="dxa" w:w="907"/>
          </w:tcPr>
          <w:p>
            <w:pPr>
              <w:spacing w:after="40" w:before="40"/>
              <w:jc w:val="center"/>
            </w:pPr>
            <w:r>
              <w:rPr>
                <w:rFonts w:ascii="Times New Roman" w:hAnsi="Times New Roman"/>
                <w:sz w:val="18"/>
              </w:rPr>
              <w:t>10%</w:t>
            </w:r>
          </w:p>
        </w:tc>
        <w:tc>
          <w:tcPr>
            <w:tcW w:type="dxa" w:w="4649"/>
          </w:tcPr>
          <w:p>
            <w:pPr>
              <w:spacing w:after="40" w:before="40"/>
            </w:pPr>
            <w:r>
              <w:rPr>
                <w:rFonts w:ascii="Times New Roman" w:hAnsi="Times New Roman"/>
                <w:sz w:val="18"/>
              </w:rPr>
              <w:t>Penting untuk tumbuh, bukan prioritas 12 bulan pertama</w:t>
            </w:r>
          </w:p>
        </w:tc>
      </w:tr>
      <w:tr>
        <w:tc>
          <w:tcPr>
            <w:tcW w:type="dxa" w:w="680"/>
          </w:tcPr>
          <w:p>
            <w:pPr>
              <w:spacing w:after="40" w:before="40"/>
              <w:jc w:val="center"/>
            </w:pPr>
            <w:r>
              <w:rPr>
                <w:rFonts w:ascii="Times New Roman" w:hAnsi="Times New Roman"/>
                <w:sz w:val="18"/>
              </w:rPr>
            </w:r>
          </w:p>
        </w:tc>
        <w:tc>
          <w:tcPr>
            <w:tcW w:type="dxa" w:w="3061"/>
          </w:tcPr>
          <w:p>
            <w:pPr>
              <w:spacing w:after="40" w:before="40"/>
            </w:pPr>
            <w:r>
              <w:rPr>
                <w:rFonts w:ascii="Times New Roman" w:hAnsi="Times New Roman"/>
                <w:sz w:val="18"/>
              </w:rPr>
              <w:t>Total</w:t>
            </w:r>
          </w:p>
        </w:tc>
        <w:tc>
          <w:tcPr>
            <w:tcW w:type="dxa" w:w="907"/>
          </w:tcPr>
          <w:p>
            <w:pPr>
              <w:spacing w:after="40" w:before="40"/>
              <w:jc w:val="center"/>
            </w:pPr>
            <w:r>
              <w:rPr>
                <w:rFonts w:ascii="Times New Roman" w:hAnsi="Times New Roman"/>
                <w:sz w:val="18"/>
              </w:rPr>
              <w:t>100%</w:t>
            </w:r>
          </w:p>
        </w:tc>
        <w:tc>
          <w:tcPr>
            <w:tcW w:type="dxa" w:w="4649"/>
          </w:tcPr>
          <w:p>
            <w:pPr>
              <w:spacing w:after="40" w:before="40"/>
            </w:pPr>
            <w:r>
              <w:rPr>
                <w:rFonts w:ascii="Times New Roman" w:hAnsi="Times New Roman"/>
                <w:sz w:val="18"/>
              </w:rPr>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jangan membagi bobot rata</w:t>
            </w:r>
          </w:p>
          <w:p>
            <w:pPr>
              <w:spacing w:after="40"/>
              <w:jc w:val="both"/>
            </w:pPr>
            <w:r>
              <w:rPr>
                <w:rFonts w:ascii="Times New Roman" w:hAnsi="Times New Roman"/>
                <w:sz w:val="21"/>
              </w:rPr>
              <w:t>Membagi 100% menjadi enam bagian sama besar (16,7% masing-masing) terlihat adil tetapi salah secara logika: tidak semua kriteria sama penting pada kondisi ini. Yang wajib Anda lakukan adalah menjelaskan mengapa bobotnya berbeda. Kalau ragu, uji dengan mengganti bobot dan lihat apakah peringkat berubah; itu yang disebut uji ketahanan.</w:t>
            </w:r>
          </w:p>
        </w:tc>
      </w:tr>
    </w:tbl>
    <w:p>
      <w:pPr>
        <w:spacing w:after="40"/>
      </w:pPr>
    </w:p>
    <w:p>
      <w:pPr>
        <w:keepNext/>
        <w:spacing w:before="260" w:after="80"/>
      </w:pPr>
      <w:r>
        <w:rPr>
          <w:rFonts w:ascii="Times New Roman" w:hAnsi="Times New Roman"/>
          <w:b/>
          <w:color w:val="2E5496"/>
          <w:sz w:val="25"/>
        </w:rPr>
        <w:t>8.2 Rubrik skor 1–5</w:t>
      </w:r>
    </w:p>
    <w:p>
      <w:pPr>
        <w:spacing w:after="120"/>
        <w:jc w:val="both"/>
      </w:pPr>
      <w:r>
        <w:rPr>
          <w:rFonts w:ascii="Times New Roman" w:hAnsi="Times New Roman"/>
          <w:i w:val="0"/>
          <w:color w:val="1A1A1A"/>
          <w:sz w:val="22"/>
        </w:rPr>
        <w:t>Rubrik adalah aturan pemberian nilai. Tanpa rubrik, angka 4 dan 5 tidak bisa dibedakan dan penilaian Anda sulit dipertahankan.</w:t>
      </w:r>
    </w:p>
    <w:p>
      <w:pPr>
        <w:keepNext/>
        <w:spacing w:before="160" w:after="60"/>
      </w:pPr>
      <w:r>
        <w:rPr>
          <w:rFonts w:ascii="Times New Roman" w:hAnsi="Times New Roman"/>
          <w:b/>
          <w:color w:val="1F3864"/>
          <w:sz w:val="19"/>
        </w:rPr>
        <w:t>Tabel 11. Rubrik skor</w:t>
      </w:r>
    </w:p>
    <w:tbl>
      <w:tblPr>
        <w:tblStyle w:val="TableGrid"/>
        <w:tblW w:type="auto" w:w="0"/>
        <w:jc w:val="center"/>
        <w:tblLook w:firstColumn="1" w:firstRow="1" w:lastColumn="0" w:lastRow="0" w:noHBand="0" w:noVBand="1" w:val="04A0"/>
        <w:tblLayout w:type="fixed"/>
      </w:tblPr>
      <w:tblGrid>
        <w:gridCol w:w="4706"/>
        <w:gridCol w:w="4706"/>
      </w:tblGrid>
      <w:tr>
        <w:tc>
          <w:tcPr>
            <w:tcW w:type="dxa" w:w="907"/>
            <w:shd w:val="clear" w:color="auto" w:fill="1F3864"/>
          </w:tcPr>
          <w:p>
            <w:pPr>
              <w:spacing w:after="40" w:before="40"/>
            </w:pPr>
            <w:r>
              <w:rPr>
                <w:rFonts w:ascii="Times New Roman" w:hAnsi="Times New Roman"/>
                <w:b/>
                <w:color w:val="FFFFFF"/>
                <w:sz w:val="19"/>
              </w:rPr>
              <w:t>Skor</w:t>
            </w:r>
          </w:p>
        </w:tc>
        <w:tc>
          <w:tcPr>
            <w:tcW w:type="dxa" w:w="8391"/>
            <w:shd w:val="clear" w:color="auto" w:fill="1F3864"/>
          </w:tcPr>
          <w:p>
            <w:pPr>
              <w:spacing w:after="40" w:before="40"/>
            </w:pPr>
            <w:r>
              <w:rPr>
                <w:rFonts w:ascii="Times New Roman" w:hAnsi="Times New Roman"/>
                <w:b/>
                <w:color w:val="FFFFFF"/>
                <w:sz w:val="19"/>
              </w:rPr>
              <w:t>Arti</w:t>
            </w:r>
          </w:p>
        </w:tc>
      </w:tr>
      <w:tr>
        <w:tc>
          <w:tcPr>
            <w:tcW w:type="dxa" w:w="907"/>
          </w:tcPr>
          <w:p>
            <w:pPr>
              <w:spacing w:after="40" w:before="40"/>
              <w:jc w:val="center"/>
            </w:pPr>
            <w:r>
              <w:rPr>
                <w:rFonts w:ascii="Times New Roman" w:hAnsi="Times New Roman"/>
                <w:sz w:val="19"/>
              </w:rPr>
              <w:t>5</w:t>
            </w:r>
          </w:p>
        </w:tc>
        <w:tc>
          <w:tcPr>
            <w:tcW w:type="dxa" w:w="8391"/>
          </w:tcPr>
          <w:p>
            <w:pPr>
              <w:spacing w:after="40" w:before="40"/>
            </w:pPr>
            <w:r>
              <w:rPr>
                <w:rFonts w:ascii="Times New Roman" w:hAnsi="Times New Roman"/>
                <w:sz w:val="19"/>
              </w:rPr>
              <w:t>Memenuhi seluruh aspek secara langsung, tanpa pekerjaan tambahan, dan bisa diverifikasi dengan data.</w:t>
            </w:r>
          </w:p>
        </w:tc>
      </w:tr>
      <w:tr>
        <w:tc>
          <w:tcPr>
            <w:tcW w:type="dxa" w:w="907"/>
          </w:tcPr>
          <w:p>
            <w:pPr>
              <w:spacing w:after="40" w:before="40"/>
              <w:jc w:val="center"/>
            </w:pPr>
            <w:r>
              <w:rPr>
                <w:rFonts w:ascii="Times New Roman" w:hAnsi="Times New Roman"/>
                <w:sz w:val="19"/>
              </w:rPr>
              <w:t>4</w:t>
            </w:r>
          </w:p>
        </w:tc>
        <w:tc>
          <w:tcPr>
            <w:tcW w:type="dxa" w:w="8391"/>
          </w:tcPr>
          <w:p>
            <w:pPr>
              <w:spacing w:after="40" w:before="40"/>
            </w:pPr>
            <w:r>
              <w:rPr>
                <w:rFonts w:ascii="Times New Roman" w:hAnsi="Times New Roman"/>
                <w:sz w:val="19"/>
              </w:rPr>
              <w:t>Memenuhi sebagian besar aspek dengan kekurangan kecil.</w:t>
            </w:r>
          </w:p>
        </w:tc>
      </w:tr>
      <w:tr>
        <w:tc>
          <w:tcPr>
            <w:tcW w:type="dxa" w:w="907"/>
          </w:tcPr>
          <w:p>
            <w:pPr>
              <w:spacing w:after="40" w:before="40"/>
              <w:jc w:val="center"/>
            </w:pPr>
            <w:r>
              <w:rPr>
                <w:rFonts w:ascii="Times New Roman" w:hAnsi="Times New Roman"/>
                <w:sz w:val="19"/>
              </w:rPr>
              <w:t>3</w:t>
            </w:r>
          </w:p>
        </w:tc>
        <w:tc>
          <w:tcPr>
            <w:tcW w:type="dxa" w:w="8391"/>
          </w:tcPr>
          <w:p>
            <w:pPr>
              <w:spacing w:after="40" w:before="40"/>
            </w:pPr>
            <w:r>
              <w:rPr>
                <w:rFonts w:ascii="Times New Roman" w:hAnsi="Times New Roman"/>
                <w:sz w:val="19"/>
              </w:rPr>
              <w:t>Memenuhi secara formal, tetapi menuntut pekerjaan tambahan atau kompromi besar.</w:t>
            </w:r>
          </w:p>
        </w:tc>
      </w:tr>
      <w:tr>
        <w:tc>
          <w:tcPr>
            <w:tcW w:type="dxa" w:w="907"/>
          </w:tcPr>
          <w:p>
            <w:pPr>
              <w:spacing w:after="40" w:before="40"/>
              <w:jc w:val="center"/>
            </w:pPr>
            <w:r>
              <w:rPr>
                <w:rFonts w:ascii="Times New Roman" w:hAnsi="Times New Roman"/>
                <w:sz w:val="19"/>
              </w:rPr>
              <w:t>2</w:t>
            </w:r>
          </w:p>
        </w:tc>
        <w:tc>
          <w:tcPr>
            <w:tcW w:type="dxa" w:w="8391"/>
          </w:tcPr>
          <w:p>
            <w:pPr>
              <w:spacing w:after="40" w:before="40"/>
            </w:pPr>
            <w:r>
              <w:rPr>
                <w:rFonts w:ascii="Times New Roman" w:hAnsi="Times New Roman"/>
                <w:sz w:val="19"/>
              </w:rPr>
              <w:t>Hanya memenuhi sebagian kecil aspek.</w:t>
            </w:r>
          </w:p>
        </w:tc>
      </w:tr>
      <w:tr>
        <w:tc>
          <w:tcPr>
            <w:tcW w:type="dxa" w:w="907"/>
          </w:tcPr>
          <w:p>
            <w:pPr>
              <w:spacing w:after="40" w:before="40"/>
              <w:jc w:val="center"/>
            </w:pPr>
            <w:r>
              <w:rPr>
                <w:rFonts w:ascii="Times New Roman" w:hAnsi="Times New Roman"/>
                <w:sz w:val="19"/>
              </w:rPr>
              <w:t>1</w:t>
            </w:r>
          </w:p>
        </w:tc>
        <w:tc>
          <w:tcPr>
            <w:tcW w:type="dxa" w:w="8391"/>
          </w:tcPr>
          <w:p>
            <w:pPr>
              <w:spacing w:after="40" w:before="40"/>
            </w:pPr>
            <w:r>
              <w:rPr>
                <w:rFonts w:ascii="Times New Roman" w:hAnsi="Times New Roman"/>
                <w:sz w:val="19"/>
              </w:rPr>
              <w:t>Tidak memenuhi, atau bertentangan dengan batasan yang ada.</w:t>
            </w:r>
          </w:p>
        </w:tc>
      </w:tr>
    </w:tbl>
    <w:p>
      <w:pPr>
        <w:spacing w:after="40"/>
      </w:pPr>
    </w:p>
    <w:p>
      <w:pPr>
        <w:keepNext/>
        <w:spacing w:before="260" w:after="80"/>
      </w:pPr>
      <w:r>
        <w:rPr>
          <w:rFonts w:ascii="Times New Roman" w:hAnsi="Times New Roman"/>
          <w:b/>
          <w:color w:val="2E5496"/>
          <w:sz w:val="25"/>
        </w:rPr>
        <w:t>8.3 Cara menghitung skor akhir</w:t>
      </w:r>
    </w:p>
    <w:p>
      <w:pPr>
        <w:spacing w:after="120"/>
        <w:jc w:val="both"/>
      </w:pPr>
      <w:r>
        <w:rPr>
          <w:rFonts w:ascii="Times New Roman" w:hAnsi="Times New Roman"/>
          <w:i w:val="0"/>
          <w:color w:val="1A1A1A"/>
          <w:sz w:val="22"/>
        </w:rPr>
        <w:t>Skor akhir adalah jumlah dari bobot dikali skor setiap kriteria. Kerjakan satu alternatif penuh sebagai contoh, lalu ulangi untuk yang lain.</w:t>
      </w:r>
    </w:p>
    <w:p>
      <w:pPr>
        <w:spacing w:before="80" w:after="120"/>
        <w:ind w:left="340"/>
        <w:jc w:val="left"/>
      </w:pPr>
      <w:r>
        <w:rPr>
          <w:rFonts w:ascii="Consolas" w:hAnsi="Consolas"/>
          <w:color w:val="1F3864"/>
          <w:sz w:val="20"/>
        </w:rPr>
        <w:t>Skor akhir = (bobot K1 x skor K1) + (bobot K2 x skor K2) + ... + (bobot K6 x skor K6)</w:t>
      </w:r>
    </w:p>
    <w:p>
      <w:pPr>
        <w:spacing w:after="120"/>
        <w:jc w:val="both"/>
      </w:pPr>
      <w:r>
        <w:rPr>
          <w:rFonts w:ascii="Times New Roman" w:hAnsi="Times New Roman"/>
          <w:i w:val="0"/>
          <w:color w:val="1A1A1A"/>
          <w:sz w:val="22"/>
        </w:rPr>
        <w:t>Contoh untuk Alternatif 1, dengan skor K1=2, K2=2, K3=5, K4=5, K5=4, K6=2:</w:t>
      </w:r>
    </w:p>
    <w:p>
      <w:pPr>
        <w:spacing w:before="80" w:after="120"/>
        <w:ind w:left="340"/>
        <w:jc w:val="left"/>
      </w:pPr>
      <w:r>
        <w:rPr>
          <w:rFonts w:ascii="Consolas" w:hAnsi="Consolas"/>
          <w:color w:val="1F3864"/>
          <w:sz w:val="20"/>
        </w:rPr>
        <w:t>(0,25 x 2) + (0,20 x 2) + (0,15 x 5) + (0,15 x 5) + (0,15 x 4) + (0,10 x 2)</w:t>
      </w:r>
    </w:p>
    <w:p>
      <w:pPr>
        <w:spacing w:before="80" w:after="120"/>
        <w:ind w:left="340"/>
        <w:jc w:val="left"/>
      </w:pPr>
      <w:r>
        <w:rPr>
          <w:rFonts w:ascii="Consolas" w:hAnsi="Consolas"/>
          <w:color w:val="1F3864"/>
          <w:sz w:val="20"/>
        </w:rPr>
        <w:t>= 0,50 + 0,40 + 0,75 + 0,75 + 0,60 + 0,20 = 3,20</w:t>
      </w:r>
    </w:p>
    <w:p>
      <w:pPr>
        <w:spacing w:after="120"/>
        <w:jc w:val="both"/>
      </w:pPr>
      <w:r>
        <w:rPr>
          <w:rFonts w:ascii="Times New Roman" w:hAnsi="Times New Roman"/>
          <w:i w:val="0"/>
          <w:color w:val="1A1A1A"/>
          <w:sz w:val="22"/>
        </w:rPr>
        <w:t>Angka 3,20 itulah yang ditulis di baris “skor akhir”. Tulis juga kontribusi tiap kriteria dalam kurung, misalnya “2 (0,50)”, agar pembaca bisa memeriksa tanpa menghitung ulang.</w:t>
      </w:r>
    </w:p>
    <w:p>
      <w:pPr>
        <w:keepNext/>
        <w:spacing w:before="160" w:after="60"/>
      </w:pPr>
      <w:r>
        <w:rPr>
          <w:rFonts w:ascii="Times New Roman" w:hAnsi="Times New Roman"/>
          <w:b/>
          <w:color w:val="1F3864"/>
          <w:sz w:val="19"/>
        </w:rPr>
        <w:t>Tabel 12. Matriks penilaian multikriteria</w:t>
      </w:r>
    </w:p>
    <w:tbl>
      <w:tblPr>
        <w:tblStyle w:val="TableGrid"/>
        <w:tblW w:type="auto" w:w="0"/>
        <w:jc w:val="center"/>
        <w:tblLook w:firstColumn="1" w:firstRow="1" w:lastColumn="0" w:lastRow="0" w:noHBand="0" w:noVBand="1" w:val="04A0"/>
        <w:tblLayout w:type="fixed"/>
      </w:tblPr>
      <w:tblGrid>
        <w:gridCol w:w="1569"/>
        <w:gridCol w:w="1569"/>
        <w:gridCol w:w="1569"/>
        <w:gridCol w:w="1569"/>
        <w:gridCol w:w="1569"/>
        <w:gridCol w:w="1569"/>
      </w:tblGrid>
      <w:tr>
        <w:tc>
          <w:tcPr>
            <w:tcW w:type="dxa" w:w="2041"/>
            <w:shd w:val="clear" w:color="auto" w:fill="1F3864"/>
          </w:tcPr>
          <w:p>
            <w:pPr>
              <w:spacing w:after="40" w:before="40"/>
            </w:pPr>
            <w:r>
              <w:rPr>
                <w:rFonts w:ascii="Times New Roman" w:hAnsi="Times New Roman"/>
                <w:b/>
                <w:color w:val="FFFFFF"/>
                <w:sz w:val="18"/>
              </w:rPr>
              <w:t>Kriteria</w:t>
            </w:r>
          </w:p>
        </w:tc>
        <w:tc>
          <w:tcPr>
            <w:tcW w:type="dxa" w:w="907"/>
            <w:shd w:val="clear" w:color="auto" w:fill="1F3864"/>
          </w:tcPr>
          <w:p>
            <w:pPr>
              <w:spacing w:after="40" w:before="40"/>
            </w:pPr>
            <w:r>
              <w:rPr>
                <w:rFonts w:ascii="Times New Roman" w:hAnsi="Times New Roman"/>
                <w:b/>
                <w:color w:val="FFFFFF"/>
                <w:sz w:val="18"/>
              </w:rPr>
              <w:t>Bobot</w:t>
            </w:r>
          </w:p>
        </w:tc>
        <w:tc>
          <w:tcPr>
            <w:tcW w:type="dxa" w:w="1361"/>
            <w:shd w:val="clear" w:color="auto" w:fill="1F3864"/>
          </w:tcPr>
          <w:p>
            <w:pPr>
              <w:spacing w:after="40" w:before="40"/>
            </w:pPr>
            <w:r>
              <w:rPr>
                <w:rFonts w:ascii="Times New Roman" w:hAnsi="Times New Roman"/>
                <w:b/>
                <w:color w:val="FFFFFF"/>
                <w:sz w:val="18"/>
              </w:rPr>
              <w:t>A1</w:t>
            </w:r>
          </w:p>
        </w:tc>
        <w:tc>
          <w:tcPr>
            <w:tcW w:type="dxa" w:w="1361"/>
            <w:shd w:val="clear" w:color="auto" w:fill="1F3864"/>
          </w:tcPr>
          <w:p>
            <w:pPr>
              <w:spacing w:after="40" w:before="40"/>
            </w:pPr>
            <w:r>
              <w:rPr>
                <w:rFonts w:ascii="Times New Roman" w:hAnsi="Times New Roman"/>
                <w:b/>
                <w:color w:val="FFFFFF"/>
                <w:sz w:val="18"/>
              </w:rPr>
              <w:t>A2</w:t>
            </w:r>
          </w:p>
        </w:tc>
        <w:tc>
          <w:tcPr>
            <w:tcW w:type="dxa" w:w="1361"/>
            <w:shd w:val="clear" w:color="auto" w:fill="1F3864"/>
          </w:tcPr>
          <w:p>
            <w:pPr>
              <w:spacing w:after="40" w:before="40"/>
            </w:pPr>
            <w:r>
              <w:rPr>
                <w:rFonts w:ascii="Times New Roman" w:hAnsi="Times New Roman"/>
                <w:b/>
                <w:color w:val="FFFFFF"/>
                <w:sz w:val="18"/>
              </w:rPr>
              <w:t>A3</w:t>
            </w:r>
          </w:p>
        </w:tc>
        <w:tc>
          <w:tcPr>
            <w:tcW w:type="dxa" w:w="1361"/>
            <w:shd w:val="clear" w:color="auto" w:fill="1F3864"/>
          </w:tcPr>
          <w:p>
            <w:pPr>
              <w:spacing w:after="40" w:before="40"/>
            </w:pPr>
            <w:r>
              <w:rPr>
                <w:rFonts w:ascii="Times New Roman" w:hAnsi="Times New Roman"/>
                <w:b/>
                <w:color w:val="FFFFFF"/>
                <w:sz w:val="18"/>
              </w:rPr>
              <w:t>A4</w:t>
            </w:r>
          </w:p>
        </w:tc>
      </w:tr>
      <w:tr>
        <w:tc>
          <w:tcPr>
            <w:tcW w:type="dxa" w:w="2041"/>
          </w:tcPr>
          <w:p>
            <w:pPr>
              <w:spacing w:after="40" w:before="40"/>
            </w:pPr>
            <w:r>
              <w:rPr>
                <w:rFonts w:ascii="Times New Roman" w:hAnsi="Times New Roman"/>
                <w:sz w:val="18"/>
              </w:rPr>
              <w:t>K1 Efisiensi</w:t>
            </w:r>
          </w:p>
        </w:tc>
        <w:tc>
          <w:tcPr>
            <w:tcW w:type="dxa" w:w="907"/>
          </w:tcPr>
          <w:p>
            <w:pPr>
              <w:spacing w:after="40" w:before="40"/>
              <w:jc w:val="center"/>
            </w:pPr>
            <w:r>
              <w:rPr>
                <w:rFonts w:ascii="Times New Roman" w:hAnsi="Times New Roman"/>
                <w:sz w:val="18"/>
              </w:rPr>
              <w:t>25%</w:t>
            </w:r>
          </w:p>
        </w:tc>
        <w:tc>
          <w:tcPr>
            <w:tcW w:type="dxa" w:w="1361"/>
          </w:tcPr>
          <w:p>
            <w:pPr>
              <w:spacing w:after="40" w:before="40"/>
              <w:jc w:val="center"/>
            </w:pPr>
            <w:r>
              <w:rPr>
                <w:rFonts w:ascii="Times New Roman" w:hAnsi="Times New Roman"/>
                <w:sz w:val="18"/>
              </w:rPr>
              <w:t>2 (0,50)</w:t>
            </w:r>
          </w:p>
        </w:tc>
        <w:tc>
          <w:tcPr>
            <w:tcW w:type="dxa" w:w="1361"/>
          </w:tcPr>
          <w:p>
            <w:pPr>
              <w:spacing w:after="40" w:before="40"/>
              <w:jc w:val="center"/>
            </w:pPr>
            <w:r>
              <w:rPr>
                <w:rFonts w:ascii="Times New Roman" w:hAnsi="Times New Roman"/>
                <w:sz w:val="18"/>
              </w:rPr>
              <w:t>4 (1,00)</w:t>
            </w:r>
          </w:p>
        </w:tc>
        <w:tc>
          <w:tcPr>
            <w:tcW w:type="dxa" w:w="1361"/>
          </w:tcPr>
          <w:p>
            <w:pPr>
              <w:spacing w:after="40" w:before="40"/>
              <w:jc w:val="center"/>
            </w:pPr>
            <w:r>
              <w:rPr>
                <w:rFonts w:ascii="Times New Roman" w:hAnsi="Times New Roman"/>
                <w:sz w:val="18"/>
              </w:rPr>
              <w:t>5 (1,25)</w:t>
            </w:r>
          </w:p>
        </w:tc>
        <w:tc>
          <w:tcPr>
            <w:tcW w:type="dxa" w:w="1361"/>
          </w:tcPr>
          <w:p>
            <w:pPr>
              <w:spacing w:after="40" w:before="40"/>
              <w:jc w:val="center"/>
            </w:pPr>
            <w:r>
              <w:rPr>
                <w:rFonts w:ascii="Times New Roman" w:hAnsi="Times New Roman"/>
                <w:sz w:val="18"/>
              </w:rPr>
              <w:t>4 (1,00)</w:t>
            </w:r>
          </w:p>
        </w:tc>
      </w:tr>
      <w:tr>
        <w:tc>
          <w:tcPr>
            <w:tcW w:type="dxa" w:w="2041"/>
          </w:tcPr>
          <w:p>
            <w:pPr>
              <w:spacing w:after="40" w:before="40"/>
            </w:pPr>
            <w:r>
              <w:rPr>
                <w:rFonts w:ascii="Times New Roman" w:hAnsi="Times New Roman"/>
                <w:sz w:val="18"/>
              </w:rPr>
              <w:t>K2 Layanan</w:t>
            </w:r>
          </w:p>
        </w:tc>
        <w:tc>
          <w:tcPr>
            <w:tcW w:type="dxa" w:w="907"/>
          </w:tcPr>
          <w:p>
            <w:pPr>
              <w:spacing w:after="40" w:before="40"/>
              <w:jc w:val="center"/>
            </w:pPr>
            <w:r>
              <w:rPr>
                <w:rFonts w:ascii="Times New Roman" w:hAnsi="Times New Roman"/>
                <w:sz w:val="18"/>
              </w:rPr>
              <w:t>20%</w:t>
            </w:r>
          </w:p>
        </w:tc>
        <w:tc>
          <w:tcPr>
            <w:tcW w:type="dxa" w:w="1361"/>
          </w:tcPr>
          <w:p>
            <w:pPr>
              <w:spacing w:after="40" w:before="40"/>
              <w:jc w:val="center"/>
            </w:pPr>
            <w:r>
              <w:rPr>
                <w:rFonts w:ascii="Times New Roman" w:hAnsi="Times New Roman"/>
                <w:sz w:val="18"/>
              </w:rPr>
              <w:t>2 (0,40)</w:t>
            </w:r>
          </w:p>
        </w:tc>
        <w:tc>
          <w:tcPr>
            <w:tcW w:type="dxa" w:w="1361"/>
          </w:tcPr>
          <w:p>
            <w:pPr>
              <w:spacing w:after="40" w:before="40"/>
              <w:jc w:val="center"/>
            </w:pPr>
            <w:r>
              <w:rPr>
                <w:rFonts w:ascii="Times New Roman" w:hAnsi="Times New Roman"/>
                <w:sz w:val="18"/>
              </w:rPr>
              <w:t>4 (0,80)</w:t>
            </w:r>
          </w:p>
        </w:tc>
        <w:tc>
          <w:tcPr>
            <w:tcW w:type="dxa" w:w="1361"/>
          </w:tcPr>
          <w:p>
            <w:pPr>
              <w:spacing w:after="40" w:before="40"/>
              <w:jc w:val="center"/>
            </w:pPr>
            <w:r>
              <w:rPr>
                <w:rFonts w:ascii="Times New Roman" w:hAnsi="Times New Roman"/>
                <w:sz w:val="18"/>
              </w:rPr>
              <w:t>5 (1,00)</w:t>
            </w:r>
          </w:p>
        </w:tc>
        <w:tc>
          <w:tcPr>
            <w:tcW w:type="dxa" w:w="1361"/>
          </w:tcPr>
          <w:p>
            <w:pPr>
              <w:spacing w:after="40" w:before="40"/>
              <w:jc w:val="center"/>
            </w:pPr>
            <w:r>
              <w:rPr>
                <w:rFonts w:ascii="Times New Roman" w:hAnsi="Times New Roman"/>
                <w:sz w:val="18"/>
              </w:rPr>
              <w:t>4 (0,80)</w:t>
            </w:r>
          </w:p>
        </w:tc>
      </w:tr>
      <w:tr>
        <w:tc>
          <w:tcPr>
            <w:tcW w:type="dxa" w:w="2041"/>
          </w:tcPr>
          <w:p>
            <w:pPr>
              <w:spacing w:after="40" w:before="40"/>
            </w:pPr>
            <w:r>
              <w:rPr>
                <w:rFonts w:ascii="Times New Roman" w:hAnsi="Times New Roman"/>
                <w:sz w:val="18"/>
              </w:rPr>
              <w:t>K3 Anggaran</w:t>
            </w:r>
          </w:p>
        </w:tc>
        <w:tc>
          <w:tcPr>
            <w:tcW w:type="dxa" w:w="907"/>
          </w:tcPr>
          <w:p>
            <w:pPr>
              <w:spacing w:after="40" w:before="40"/>
              <w:jc w:val="center"/>
            </w:pPr>
            <w:r>
              <w:rPr>
                <w:rFonts w:ascii="Times New Roman" w:hAnsi="Times New Roman"/>
                <w:sz w:val="18"/>
              </w:rPr>
              <w:t>15%</w:t>
            </w:r>
          </w:p>
        </w:tc>
        <w:tc>
          <w:tcPr>
            <w:tcW w:type="dxa" w:w="1361"/>
          </w:tcPr>
          <w:p>
            <w:pPr>
              <w:spacing w:after="40" w:before="40"/>
              <w:jc w:val="center"/>
            </w:pPr>
            <w:r>
              <w:rPr>
                <w:rFonts w:ascii="Times New Roman" w:hAnsi="Times New Roman"/>
                <w:sz w:val="18"/>
              </w:rPr>
              <w:t>5 (0,75)</w:t>
            </w:r>
          </w:p>
        </w:tc>
        <w:tc>
          <w:tcPr>
            <w:tcW w:type="dxa" w:w="1361"/>
          </w:tcPr>
          <w:p>
            <w:pPr>
              <w:spacing w:after="40" w:before="40"/>
              <w:jc w:val="center"/>
            </w:pPr>
            <w:r>
              <w:rPr>
                <w:rFonts w:ascii="Times New Roman" w:hAnsi="Times New Roman"/>
                <w:sz w:val="18"/>
              </w:rPr>
              <w:t>3 (0,45)</w:t>
            </w:r>
          </w:p>
        </w:tc>
        <w:tc>
          <w:tcPr>
            <w:tcW w:type="dxa" w:w="1361"/>
          </w:tcPr>
          <w:p>
            <w:pPr>
              <w:spacing w:after="40" w:before="40"/>
              <w:jc w:val="center"/>
            </w:pPr>
            <w:r>
              <w:rPr>
                <w:rFonts w:ascii="Times New Roman" w:hAnsi="Times New Roman"/>
                <w:sz w:val="18"/>
              </w:rPr>
              <w:t>1 (0,15)</w:t>
            </w:r>
          </w:p>
        </w:tc>
        <w:tc>
          <w:tcPr>
            <w:tcW w:type="dxa" w:w="1361"/>
          </w:tcPr>
          <w:p>
            <w:pPr>
              <w:spacing w:after="40" w:before="40"/>
              <w:jc w:val="center"/>
            </w:pPr>
            <w:r>
              <w:rPr>
                <w:rFonts w:ascii="Times New Roman" w:hAnsi="Times New Roman"/>
                <w:sz w:val="18"/>
              </w:rPr>
              <w:t>4 (0,60)</w:t>
            </w:r>
          </w:p>
        </w:tc>
      </w:tr>
      <w:tr>
        <w:tc>
          <w:tcPr>
            <w:tcW w:type="dxa" w:w="2041"/>
          </w:tcPr>
          <w:p>
            <w:pPr>
              <w:spacing w:after="40" w:before="40"/>
            </w:pPr>
            <w:r>
              <w:rPr>
                <w:rFonts w:ascii="Times New Roman" w:hAnsi="Times New Roman"/>
                <w:sz w:val="18"/>
              </w:rPr>
              <w:t>K4 90 hari</w:t>
            </w:r>
          </w:p>
        </w:tc>
        <w:tc>
          <w:tcPr>
            <w:tcW w:type="dxa" w:w="907"/>
          </w:tcPr>
          <w:p>
            <w:pPr>
              <w:spacing w:after="40" w:before="40"/>
              <w:jc w:val="center"/>
            </w:pPr>
            <w:r>
              <w:rPr>
                <w:rFonts w:ascii="Times New Roman" w:hAnsi="Times New Roman"/>
                <w:sz w:val="18"/>
              </w:rPr>
              <w:t>15%</w:t>
            </w:r>
          </w:p>
        </w:tc>
        <w:tc>
          <w:tcPr>
            <w:tcW w:type="dxa" w:w="1361"/>
          </w:tcPr>
          <w:p>
            <w:pPr>
              <w:spacing w:after="40" w:before="40"/>
              <w:jc w:val="center"/>
            </w:pPr>
            <w:r>
              <w:rPr>
                <w:rFonts w:ascii="Times New Roman" w:hAnsi="Times New Roman"/>
                <w:sz w:val="18"/>
              </w:rPr>
              <w:t>5 (0,75)</w:t>
            </w:r>
          </w:p>
        </w:tc>
        <w:tc>
          <w:tcPr>
            <w:tcW w:type="dxa" w:w="1361"/>
          </w:tcPr>
          <w:p>
            <w:pPr>
              <w:spacing w:after="40" w:before="40"/>
              <w:jc w:val="center"/>
            </w:pPr>
            <w:r>
              <w:rPr>
                <w:rFonts w:ascii="Times New Roman" w:hAnsi="Times New Roman"/>
                <w:sz w:val="18"/>
              </w:rPr>
              <w:t>4 (0,60)</w:t>
            </w:r>
          </w:p>
        </w:tc>
        <w:tc>
          <w:tcPr>
            <w:tcW w:type="dxa" w:w="1361"/>
          </w:tcPr>
          <w:p>
            <w:pPr>
              <w:spacing w:after="40" w:before="40"/>
              <w:jc w:val="center"/>
            </w:pPr>
            <w:r>
              <w:rPr>
                <w:rFonts w:ascii="Times New Roman" w:hAnsi="Times New Roman"/>
                <w:sz w:val="18"/>
              </w:rPr>
              <w:t>1 (0,15)</w:t>
            </w:r>
          </w:p>
        </w:tc>
        <w:tc>
          <w:tcPr>
            <w:tcW w:type="dxa" w:w="1361"/>
          </w:tcPr>
          <w:p>
            <w:pPr>
              <w:spacing w:after="40" w:before="40"/>
              <w:jc w:val="center"/>
            </w:pPr>
            <w:r>
              <w:rPr>
                <w:rFonts w:ascii="Times New Roman" w:hAnsi="Times New Roman"/>
                <w:sz w:val="18"/>
              </w:rPr>
              <w:t>3 (0,45)</w:t>
            </w:r>
          </w:p>
        </w:tc>
      </w:tr>
      <w:tr>
        <w:tc>
          <w:tcPr>
            <w:tcW w:type="dxa" w:w="2041"/>
          </w:tcPr>
          <w:p>
            <w:pPr>
              <w:spacing w:after="40" w:before="40"/>
            </w:pPr>
            <w:r>
              <w:rPr>
                <w:rFonts w:ascii="Times New Roman" w:hAnsi="Times New Roman"/>
                <w:sz w:val="18"/>
              </w:rPr>
              <w:t>K5 Fleksibilitas</w:t>
            </w:r>
          </w:p>
        </w:tc>
        <w:tc>
          <w:tcPr>
            <w:tcW w:type="dxa" w:w="907"/>
          </w:tcPr>
          <w:p>
            <w:pPr>
              <w:spacing w:after="40" w:before="40"/>
              <w:jc w:val="center"/>
            </w:pPr>
            <w:r>
              <w:rPr>
                <w:rFonts w:ascii="Times New Roman" w:hAnsi="Times New Roman"/>
                <w:sz w:val="18"/>
              </w:rPr>
              <w:t>15%</w:t>
            </w:r>
          </w:p>
        </w:tc>
        <w:tc>
          <w:tcPr>
            <w:tcW w:type="dxa" w:w="1361"/>
          </w:tcPr>
          <w:p>
            <w:pPr>
              <w:spacing w:after="40" w:before="40"/>
              <w:jc w:val="center"/>
            </w:pPr>
            <w:r>
              <w:rPr>
                <w:rFonts w:ascii="Times New Roman" w:hAnsi="Times New Roman"/>
                <w:sz w:val="18"/>
              </w:rPr>
              <w:t>4 (0,60)</w:t>
            </w:r>
          </w:p>
        </w:tc>
        <w:tc>
          <w:tcPr>
            <w:tcW w:type="dxa" w:w="1361"/>
          </w:tcPr>
          <w:p>
            <w:pPr>
              <w:spacing w:after="40" w:before="40"/>
              <w:jc w:val="center"/>
            </w:pPr>
            <w:r>
              <w:rPr>
                <w:rFonts w:ascii="Times New Roman" w:hAnsi="Times New Roman"/>
                <w:sz w:val="18"/>
              </w:rPr>
              <w:t>3 (0,45)</w:t>
            </w:r>
          </w:p>
        </w:tc>
        <w:tc>
          <w:tcPr>
            <w:tcW w:type="dxa" w:w="1361"/>
          </w:tcPr>
          <w:p>
            <w:pPr>
              <w:spacing w:after="40" w:before="40"/>
              <w:jc w:val="center"/>
            </w:pPr>
            <w:r>
              <w:rPr>
                <w:rFonts w:ascii="Times New Roman" w:hAnsi="Times New Roman"/>
                <w:sz w:val="18"/>
              </w:rPr>
              <w:t>2 (0,30)</w:t>
            </w:r>
          </w:p>
        </w:tc>
        <w:tc>
          <w:tcPr>
            <w:tcW w:type="dxa" w:w="1361"/>
          </w:tcPr>
          <w:p>
            <w:pPr>
              <w:spacing w:after="40" w:before="40"/>
              <w:jc w:val="center"/>
            </w:pPr>
            <w:r>
              <w:rPr>
                <w:rFonts w:ascii="Times New Roman" w:hAnsi="Times New Roman"/>
                <w:sz w:val="18"/>
              </w:rPr>
              <w:t>4 (0,60)</w:t>
            </w:r>
          </w:p>
        </w:tc>
      </w:tr>
      <w:tr>
        <w:tc>
          <w:tcPr>
            <w:tcW w:type="dxa" w:w="2041"/>
          </w:tcPr>
          <w:p>
            <w:pPr>
              <w:spacing w:after="40" w:before="40"/>
            </w:pPr>
            <w:r>
              <w:rPr>
                <w:rFonts w:ascii="Times New Roman" w:hAnsi="Times New Roman"/>
                <w:sz w:val="18"/>
              </w:rPr>
              <w:t>K6 Skalabilitas</w:t>
            </w:r>
          </w:p>
        </w:tc>
        <w:tc>
          <w:tcPr>
            <w:tcW w:type="dxa" w:w="907"/>
          </w:tcPr>
          <w:p>
            <w:pPr>
              <w:spacing w:after="40" w:before="40"/>
              <w:jc w:val="center"/>
            </w:pPr>
            <w:r>
              <w:rPr>
                <w:rFonts w:ascii="Times New Roman" w:hAnsi="Times New Roman"/>
                <w:sz w:val="18"/>
              </w:rPr>
              <w:t>10%</w:t>
            </w:r>
          </w:p>
        </w:tc>
        <w:tc>
          <w:tcPr>
            <w:tcW w:type="dxa" w:w="1361"/>
          </w:tcPr>
          <w:p>
            <w:pPr>
              <w:spacing w:after="40" w:before="40"/>
              <w:jc w:val="center"/>
            </w:pPr>
            <w:r>
              <w:rPr>
                <w:rFonts w:ascii="Times New Roman" w:hAnsi="Times New Roman"/>
                <w:sz w:val="18"/>
              </w:rPr>
              <w:t>2 (0,20)</w:t>
            </w:r>
          </w:p>
        </w:tc>
        <w:tc>
          <w:tcPr>
            <w:tcW w:type="dxa" w:w="1361"/>
          </w:tcPr>
          <w:p>
            <w:pPr>
              <w:spacing w:after="40" w:before="40"/>
              <w:jc w:val="center"/>
            </w:pPr>
            <w:r>
              <w:rPr>
                <w:rFonts w:ascii="Times New Roman" w:hAnsi="Times New Roman"/>
                <w:sz w:val="18"/>
              </w:rPr>
              <w:t>3 (0,30)</w:t>
            </w:r>
          </w:p>
        </w:tc>
        <w:tc>
          <w:tcPr>
            <w:tcW w:type="dxa" w:w="1361"/>
          </w:tcPr>
          <w:p>
            <w:pPr>
              <w:spacing w:after="40" w:before="40"/>
              <w:jc w:val="center"/>
            </w:pPr>
            <w:r>
              <w:rPr>
                <w:rFonts w:ascii="Times New Roman" w:hAnsi="Times New Roman"/>
                <w:sz w:val="18"/>
              </w:rPr>
              <w:t>5 (0,50)</w:t>
            </w:r>
          </w:p>
        </w:tc>
        <w:tc>
          <w:tcPr>
            <w:tcW w:type="dxa" w:w="1361"/>
          </w:tcPr>
          <w:p>
            <w:pPr>
              <w:spacing w:after="40" w:before="40"/>
              <w:jc w:val="center"/>
            </w:pPr>
            <w:r>
              <w:rPr>
                <w:rFonts w:ascii="Times New Roman" w:hAnsi="Times New Roman"/>
                <w:sz w:val="18"/>
              </w:rPr>
              <w:t>4 (0,40)</w:t>
            </w:r>
          </w:p>
        </w:tc>
      </w:tr>
      <w:tr>
        <w:tc>
          <w:tcPr>
            <w:tcW w:type="dxa" w:w="2041"/>
          </w:tcPr>
          <w:p>
            <w:pPr>
              <w:spacing w:after="40" w:before="40"/>
            </w:pPr>
            <w:r>
              <w:rPr>
                <w:rFonts w:ascii="Times New Roman" w:hAnsi="Times New Roman"/>
                <w:sz w:val="18"/>
              </w:rPr>
              <w:t>Skor akhir</w:t>
            </w:r>
          </w:p>
        </w:tc>
        <w:tc>
          <w:tcPr>
            <w:tcW w:type="dxa" w:w="907"/>
          </w:tcPr>
          <w:p>
            <w:pPr>
              <w:spacing w:after="40" w:before="40"/>
              <w:jc w:val="center"/>
            </w:pPr>
            <w:r>
              <w:rPr>
                <w:rFonts w:ascii="Times New Roman" w:hAnsi="Times New Roman"/>
                <w:sz w:val="18"/>
              </w:rPr>
              <w:t>100%</w:t>
            </w:r>
          </w:p>
        </w:tc>
        <w:tc>
          <w:tcPr>
            <w:tcW w:type="dxa" w:w="1361"/>
          </w:tcPr>
          <w:p>
            <w:pPr>
              <w:spacing w:after="40" w:before="40"/>
              <w:jc w:val="center"/>
            </w:pPr>
            <w:r>
              <w:rPr>
                <w:rFonts w:ascii="Times New Roman" w:hAnsi="Times New Roman"/>
                <w:sz w:val="18"/>
              </w:rPr>
              <w:t>3,20</w:t>
            </w:r>
          </w:p>
        </w:tc>
        <w:tc>
          <w:tcPr>
            <w:tcW w:type="dxa" w:w="1361"/>
          </w:tcPr>
          <w:p>
            <w:pPr>
              <w:spacing w:after="40" w:before="40"/>
              <w:jc w:val="center"/>
            </w:pPr>
            <w:r>
              <w:rPr>
                <w:rFonts w:ascii="Times New Roman" w:hAnsi="Times New Roman"/>
                <w:sz w:val="18"/>
              </w:rPr>
              <w:t>3,60</w:t>
            </w:r>
          </w:p>
        </w:tc>
        <w:tc>
          <w:tcPr>
            <w:tcW w:type="dxa" w:w="1361"/>
          </w:tcPr>
          <w:p>
            <w:pPr>
              <w:spacing w:after="40" w:before="40"/>
              <w:jc w:val="center"/>
            </w:pPr>
            <w:r>
              <w:rPr>
                <w:rFonts w:ascii="Times New Roman" w:hAnsi="Times New Roman"/>
                <w:sz w:val="18"/>
              </w:rPr>
              <w:t>3,35</w:t>
            </w:r>
          </w:p>
        </w:tc>
        <w:tc>
          <w:tcPr>
            <w:tcW w:type="dxa" w:w="1361"/>
          </w:tcPr>
          <w:p>
            <w:pPr>
              <w:spacing w:after="40" w:before="40"/>
              <w:jc w:val="center"/>
            </w:pPr>
            <w:r>
              <w:rPr>
                <w:rFonts w:ascii="Times New Roman" w:hAnsi="Times New Roman"/>
                <w:sz w:val="18"/>
              </w:rPr>
              <w:t>3,85</w:t>
            </w:r>
          </w:p>
        </w:tc>
      </w:tr>
      <w:tr>
        <w:tc>
          <w:tcPr>
            <w:tcW w:type="dxa" w:w="2041"/>
          </w:tcPr>
          <w:p>
            <w:pPr>
              <w:spacing w:after="40" w:before="40"/>
            </w:pPr>
            <w:r>
              <w:rPr>
                <w:rFonts w:ascii="Times New Roman" w:hAnsi="Times New Roman"/>
                <w:sz w:val="18"/>
              </w:rPr>
              <w:t>Peringkat</w:t>
            </w:r>
          </w:p>
        </w:tc>
        <w:tc>
          <w:tcPr>
            <w:tcW w:type="dxa" w:w="907"/>
          </w:tcPr>
          <w:p>
            <w:pPr>
              <w:spacing w:after="40" w:before="40"/>
              <w:jc w:val="center"/>
            </w:pPr>
            <w:r>
              <w:rPr>
                <w:rFonts w:ascii="Times New Roman" w:hAnsi="Times New Roman"/>
                <w:sz w:val="18"/>
              </w:rPr>
            </w:r>
          </w:p>
        </w:tc>
        <w:tc>
          <w:tcPr>
            <w:tcW w:type="dxa" w:w="1361"/>
          </w:tcPr>
          <w:p>
            <w:pPr>
              <w:spacing w:after="40" w:before="40"/>
              <w:jc w:val="center"/>
            </w:pPr>
            <w:r>
              <w:rPr>
                <w:rFonts w:ascii="Times New Roman" w:hAnsi="Times New Roman"/>
                <w:sz w:val="18"/>
              </w:rPr>
              <w:t>4</w:t>
            </w:r>
          </w:p>
        </w:tc>
        <w:tc>
          <w:tcPr>
            <w:tcW w:type="dxa" w:w="1361"/>
          </w:tcPr>
          <w:p>
            <w:pPr>
              <w:spacing w:after="40" w:before="40"/>
              <w:jc w:val="center"/>
            </w:pPr>
            <w:r>
              <w:rPr>
                <w:rFonts w:ascii="Times New Roman" w:hAnsi="Times New Roman"/>
                <w:sz w:val="18"/>
              </w:rPr>
              <w:t>2</w:t>
            </w:r>
          </w:p>
        </w:tc>
        <w:tc>
          <w:tcPr>
            <w:tcW w:type="dxa" w:w="1361"/>
          </w:tcPr>
          <w:p>
            <w:pPr>
              <w:spacing w:after="40" w:before="40"/>
              <w:jc w:val="center"/>
            </w:pPr>
            <w:r>
              <w:rPr>
                <w:rFonts w:ascii="Times New Roman" w:hAnsi="Times New Roman"/>
                <w:sz w:val="18"/>
              </w:rPr>
              <w:t>3</w:t>
            </w:r>
          </w:p>
        </w:tc>
        <w:tc>
          <w:tcPr>
            <w:tcW w:type="dxa" w:w="1361"/>
          </w:tcPr>
          <w:p>
            <w:pPr>
              <w:spacing w:after="40" w:before="40"/>
              <w:jc w:val="center"/>
            </w:pPr>
            <w:r>
              <w:rPr>
                <w:rFonts w:ascii="Times New Roman" w:hAnsi="Times New Roman"/>
                <w:sz w:val="18"/>
              </w:rPr>
              <w:t>1</w:t>
            </w:r>
          </w:p>
        </w:tc>
      </w:tr>
    </w:tbl>
    <w:p>
      <w:pPr>
        <w:spacing w:before="40" w:after="160"/>
      </w:pPr>
      <w:r>
        <w:rPr>
          <w:rFonts w:ascii="Times New Roman" w:hAnsi="Times New Roman"/>
          <w:i/>
          <w:color w:val="595959"/>
          <w:sz w:val="17"/>
        </w:rPr>
        <w:t>Angka dalam kurung adalah bobot dikali skor. Peringkat 1 jatuh pada Alternatif 4.</w:t>
      </w:r>
    </w:p>
    <w:p>
      <w:pPr>
        <w:keepNext/>
        <w:spacing w:before="400" w:after="120"/>
        <w:pBdr>
          <w:bottom w:val="single" w:sz="6" w:space="3" w:color="1F3864"/>
        </w:pBdr>
      </w:pPr>
      <w:r>
        <w:rPr>
          <w:rFonts w:ascii="Times New Roman" w:hAnsi="Times New Roman"/>
          <w:b/>
          <w:color w:val="1F3864"/>
          <w:sz w:val="30"/>
        </w:rPr>
        <w:t>9. Langkah 7 — Hitung kelayakan uangnya</w:t>
      </w:r>
    </w:p>
    <w:p>
      <w:pPr>
        <w:spacing w:after="120"/>
        <w:jc w:val="both"/>
      </w:pPr>
      <w:r>
        <w:rPr>
          <w:rFonts w:ascii="Times New Roman" w:hAnsi="Times New Roman"/>
          <w:i w:val="0"/>
          <w:color w:val="1A1A1A"/>
          <w:sz w:val="22"/>
        </w:rPr>
        <w:t>Bagian ini yang paling ditakuti, padahal rumusnya hanya tiga dan semuanya bisa dikerjakan dengan kalkulator biasa. Anda tidak perlu memahami matematika keuangan secara mendalam; cukup tahu apa yang diukur oleh masing-masing angka.</w:t>
      </w:r>
    </w:p>
    <w:p>
      <w:pPr>
        <w:keepNext/>
        <w:spacing w:before="260" w:after="80"/>
      </w:pPr>
      <w:r>
        <w:rPr>
          <w:rFonts w:ascii="Times New Roman" w:hAnsi="Times New Roman"/>
          <w:b/>
          <w:color w:val="2E5496"/>
          <w:sz w:val="25"/>
        </w:rPr>
        <w:t>9.1 Tiga alat dan artinya</w:t>
      </w:r>
    </w:p>
    <w:p>
      <w:pPr>
        <w:keepNext/>
        <w:spacing w:before="160" w:after="60"/>
      </w:pPr>
      <w:r>
        <w:rPr>
          <w:rFonts w:ascii="Times New Roman" w:hAnsi="Times New Roman"/>
          <w:b/>
          <w:color w:val="1F3864"/>
          <w:sz w:val="19"/>
        </w:rPr>
        <w:t>Tabel 13. Tiga alat kelayakan dan cara membacanya</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907"/>
            <w:shd w:val="clear" w:color="auto" w:fill="1F3864"/>
          </w:tcPr>
          <w:p>
            <w:pPr>
              <w:spacing w:after="40" w:before="40"/>
            </w:pPr>
            <w:r>
              <w:rPr>
                <w:rFonts w:ascii="Times New Roman" w:hAnsi="Times New Roman"/>
                <w:b/>
                <w:color w:val="FFFFFF"/>
                <w:sz w:val="18"/>
              </w:rPr>
              <w:t>Alat</w:t>
            </w:r>
          </w:p>
        </w:tc>
        <w:tc>
          <w:tcPr>
            <w:tcW w:type="dxa" w:w="2835"/>
            <w:shd w:val="clear" w:color="auto" w:fill="1F3864"/>
          </w:tcPr>
          <w:p>
            <w:pPr>
              <w:spacing w:after="40" w:before="40"/>
            </w:pPr>
            <w:r>
              <w:rPr>
                <w:rFonts w:ascii="Times New Roman" w:hAnsi="Times New Roman"/>
                <w:b/>
                <w:color w:val="FFFFFF"/>
                <w:sz w:val="18"/>
              </w:rPr>
              <w:t>Pertanyaannya</w:t>
            </w:r>
          </w:p>
        </w:tc>
        <w:tc>
          <w:tcPr>
            <w:tcW w:type="dxa" w:w="2608"/>
            <w:shd w:val="clear" w:color="auto" w:fill="1F3864"/>
          </w:tcPr>
          <w:p>
            <w:pPr>
              <w:spacing w:after="40" w:before="40"/>
            </w:pPr>
            <w:r>
              <w:rPr>
                <w:rFonts w:ascii="Times New Roman" w:hAnsi="Times New Roman"/>
                <w:b/>
                <w:color w:val="FFFFFF"/>
                <w:sz w:val="18"/>
              </w:rPr>
              <w:t>Rumus</w:t>
            </w:r>
          </w:p>
        </w:tc>
        <w:tc>
          <w:tcPr>
            <w:tcW w:type="dxa" w:w="2948"/>
            <w:shd w:val="clear" w:color="auto" w:fill="1F3864"/>
          </w:tcPr>
          <w:p>
            <w:pPr>
              <w:spacing w:after="40" w:before="40"/>
            </w:pPr>
            <w:r>
              <w:rPr>
                <w:rFonts w:ascii="Times New Roman" w:hAnsi="Times New Roman"/>
                <w:b/>
                <w:color w:val="FFFFFF"/>
                <w:sz w:val="18"/>
              </w:rPr>
              <w:t>Cara membaca hasil</w:t>
            </w:r>
          </w:p>
        </w:tc>
      </w:tr>
      <w:tr>
        <w:tc>
          <w:tcPr>
            <w:tcW w:type="dxa" w:w="907"/>
          </w:tcPr>
          <w:p>
            <w:pPr>
              <w:spacing w:after="40" w:before="40"/>
            </w:pPr>
            <w:r>
              <w:rPr>
                <w:rFonts w:ascii="Times New Roman" w:hAnsi="Times New Roman"/>
                <w:sz w:val="18"/>
              </w:rPr>
              <w:t>NPV</w:t>
            </w:r>
          </w:p>
        </w:tc>
        <w:tc>
          <w:tcPr>
            <w:tcW w:type="dxa" w:w="2835"/>
          </w:tcPr>
          <w:p>
            <w:pPr>
              <w:spacing w:after="40" w:before="40"/>
            </w:pPr>
            <w:r>
              <w:rPr>
                <w:rFonts w:ascii="Times New Roman" w:hAnsi="Times New Roman"/>
                <w:sz w:val="18"/>
              </w:rPr>
              <w:t>Setelah tiga tahun, apakah uangnya kembali lebih banyak?</w:t>
            </w:r>
          </w:p>
        </w:tc>
        <w:tc>
          <w:tcPr>
            <w:tcW w:type="dxa" w:w="2608"/>
          </w:tcPr>
          <w:p>
            <w:pPr>
              <w:spacing w:after="40" w:before="40"/>
            </w:pPr>
            <w:r>
              <w:rPr>
                <w:rFonts w:ascii="Times New Roman" w:hAnsi="Times New Roman"/>
                <w:sz w:val="18"/>
              </w:rPr>
              <w:t>NPV = -Capex + (Manfaat - Opex) x PVIFA</w:t>
            </w:r>
          </w:p>
        </w:tc>
        <w:tc>
          <w:tcPr>
            <w:tcW w:type="dxa" w:w="2948"/>
          </w:tcPr>
          <w:p>
            <w:pPr>
              <w:spacing w:after="40" w:before="40"/>
            </w:pPr>
            <w:r>
              <w:rPr>
                <w:rFonts w:ascii="Times New Roman" w:hAnsi="Times New Roman"/>
                <w:sz w:val="18"/>
              </w:rPr>
              <w:t>Positif = layak. Semakin besar semakin baik.</w:t>
            </w:r>
          </w:p>
        </w:tc>
      </w:tr>
      <w:tr>
        <w:tc>
          <w:tcPr>
            <w:tcW w:type="dxa" w:w="907"/>
          </w:tcPr>
          <w:p>
            <w:pPr>
              <w:spacing w:after="40" w:before="40"/>
            </w:pPr>
            <w:r>
              <w:rPr>
                <w:rFonts w:ascii="Times New Roman" w:hAnsi="Times New Roman"/>
                <w:sz w:val="18"/>
              </w:rPr>
              <w:t>Payback</w:t>
            </w:r>
          </w:p>
        </w:tc>
        <w:tc>
          <w:tcPr>
            <w:tcW w:type="dxa" w:w="2835"/>
          </w:tcPr>
          <w:p>
            <w:pPr>
              <w:spacing w:after="40" w:before="40"/>
            </w:pPr>
            <w:r>
              <w:rPr>
                <w:rFonts w:ascii="Times New Roman" w:hAnsi="Times New Roman"/>
                <w:sz w:val="18"/>
              </w:rPr>
              <w:t>Berapa lama modal kembali?</w:t>
            </w:r>
          </w:p>
        </w:tc>
        <w:tc>
          <w:tcPr>
            <w:tcW w:type="dxa" w:w="2608"/>
          </w:tcPr>
          <w:p>
            <w:pPr>
              <w:spacing w:after="40" w:before="40"/>
            </w:pPr>
            <w:r>
              <w:rPr>
                <w:rFonts w:ascii="Times New Roman" w:hAnsi="Times New Roman"/>
                <w:sz w:val="18"/>
              </w:rPr>
              <w:t>Payback = Capex / arus kas bersih per tahun x 12</w:t>
            </w:r>
          </w:p>
        </w:tc>
        <w:tc>
          <w:tcPr>
            <w:tcW w:type="dxa" w:w="2948"/>
          </w:tcPr>
          <w:p>
            <w:pPr>
              <w:spacing w:after="40" w:before="40"/>
            </w:pPr>
            <w:r>
              <w:rPr>
                <w:rFonts w:ascii="Times New Roman" w:hAnsi="Times New Roman"/>
                <w:sz w:val="18"/>
              </w:rPr>
              <w:t>Semakin kecil semakin cepat; bandingkan dengan batas yang wajar.</w:t>
            </w:r>
          </w:p>
        </w:tc>
      </w:tr>
      <w:tr>
        <w:tc>
          <w:tcPr>
            <w:tcW w:type="dxa" w:w="907"/>
          </w:tcPr>
          <w:p>
            <w:pPr>
              <w:spacing w:after="40" w:before="40"/>
            </w:pPr>
            <w:r>
              <w:rPr>
                <w:rFonts w:ascii="Times New Roman" w:hAnsi="Times New Roman"/>
                <w:sz w:val="18"/>
              </w:rPr>
              <w:t>B/C</w:t>
            </w:r>
          </w:p>
        </w:tc>
        <w:tc>
          <w:tcPr>
            <w:tcW w:type="dxa" w:w="2835"/>
          </w:tcPr>
          <w:p>
            <w:pPr>
              <w:spacing w:after="40" w:before="40"/>
            </w:pPr>
            <w:r>
              <w:rPr>
                <w:rFonts w:ascii="Times New Roman" w:hAnsi="Times New Roman"/>
                <w:sz w:val="18"/>
              </w:rPr>
              <w:t>Setiap Rp1 yang ditanam menghasilkan berapa?</w:t>
            </w:r>
          </w:p>
        </w:tc>
        <w:tc>
          <w:tcPr>
            <w:tcW w:type="dxa" w:w="2608"/>
          </w:tcPr>
          <w:p>
            <w:pPr>
              <w:spacing w:after="40" w:before="40"/>
            </w:pPr>
            <w:r>
              <w:rPr>
                <w:rFonts w:ascii="Times New Roman" w:hAnsi="Times New Roman"/>
                <w:sz w:val="18"/>
              </w:rPr>
              <w:t>B/C = total manfaat / (Capex + Opex)</w:t>
            </w:r>
          </w:p>
        </w:tc>
        <w:tc>
          <w:tcPr>
            <w:tcW w:type="dxa" w:w="2948"/>
          </w:tcPr>
          <w:p>
            <w:pPr>
              <w:spacing w:after="40" w:before="40"/>
            </w:pPr>
            <w:r>
              <w:rPr>
                <w:rFonts w:ascii="Times New Roman" w:hAnsi="Times New Roman"/>
                <w:sz w:val="18"/>
              </w:rPr>
              <w:t>Di atas 1 = untung. Mengukur efisiensi, bukan besaran.</w:t>
            </w:r>
          </w:p>
        </w:tc>
      </w:tr>
    </w:tbl>
    <w:p>
      <w:pPr>
        <w:spacing w:after="40"/>
      </w:pPr>
    </w:p>
    <w:p>
      <w:pPr>
        <w:keepNext/>
        <w:spacing w:before="260" w:after="80"/>
      </w:pPr>
      <w:r>
        <w:rPr>
          <w:rFonts w:ascii="Times New Roman" w:hAnsi="Times New Roman"/>
          <w:b/>
          <w:color w:val="2E5496"/>
          <w:sz w:val="25"/>
        </w:rPr>
        <w:t>9.2 Apa itu PVIFA dan dari mana angkanya</w:t>
      </w:r>
    </w:p>
    <w:p>
      <w:pPr>
        <w:spacing w:after="120"/>
        <w:jc w:val="both"/>
      </w:pPr>
      <w:r>
        <w:rPr>
          <w:rFonts w:ascii="Times New Roman" w:hAnsi="Times New Roman"/>
          <w:i w:val="0"/>
          <w:color w:val="1A1A1A"/>
          <w:sz w:val="22"/>
        </w:rPr>
        <w:t>PVIFA (present value interest factor of annuity) dipakai karena uang Rp1 tahun depan tidak sama nilainya dengan Rp1 hari ini. Dengan diskonto 12% per tahun, nilainya:</w:t>
      </w:r>
    </w:p>
    <w:p>
      <w:pPr>
        <w:spacing w:before="80" w:after="120"/>
        <w:ind w:left="340"/>
        <w:jc w:val="left"/>
      </w:pPr>
      <w:r>
        <w:rPr>
          <w:rFonts w:ascii="Consolas" w:hAnsi="Consolas"/>
          <w:color w:val="1F3864"/>
          <w:sz w:val="20"/>
        </w:rPr>
        <w:t>PVIFA(12%, 1 tahun) = 0,8929</w:t>
      </w:r>
    </w:p>
    <w:p>
      <w:pPr>
        <w:spacing w:before="80" w:after="120"/>
        <w:ind w:left="340"/>
        <w:jc w:val="left"/>
      </w:pPr>
      <w:r>
        <w:rPr>
          <w:rFonts w:ascii="Consolas" w:hAnsi="Consolas"/>
          <w:color w:val="1F3864"/>
          <w:sz w:val="20"/>
        </w:rPr>
        <w:t>PVIFA(12%, 2 tahun) = 1,6901</w:t>
      </w:r>
    </w:p>
    <w:p>
      <w:pPr>
        <w:spacing w:before="80" w:after="120"/>
        <w:ind w:left="340"/>
        <w:jc w:val="left"/>
      </w:pPr>
      <w:r>
        <w:rPr>
          <w:rFonts w:ascii="Consolas" w:hAnsi="Consolas"/>
          <w:color w:val="1F3864"/>
          <w:sz w:val="20"/>
        </w:rPr>
        <w:t>PVIFA(12%, 3 tahun) = 2,4018</w:t>
      </w:r>
    </w:p>
    <w:p>
      <w:pPr>
        <w:spacing w:after="120"/>
        <w:jc w:val="both"/>
      </w:pPr>
      <w:r>
        <w:rPr>
          <w:rFonts w:ascii="Times New Roman" w:hAnsi="Times New Roman"/>
          <w:i w:val="0"/>
          <w:color w:val="1A1A1A"/>
          <w:sz w:val="22"/>
        </w:rPr>
        <w:t>Untuk horizon tiga tahun, cukup pakai 2,4018. Kalau dosen meminta horizon lima tahun, angkanya 3,6048. Anda tidak perlu menghitung sendiri; tabel PVIFA ada di buku mana pun, dan yang penting Anda menyebutkan tingkat diskonto serta alasannya (misalnya 12% mendekati biaya modal perusahaan distribusi).</w:t>
      </w:r>
    </w:p>
    <w:p>
      <w:pPr>
        <w:keepNext/>
        <w:spacing w:before="260" w:after="80"/>
      </w:pPr>
      <w:r>
        <w:rPr>
          <w:rFonts w:ascii="Times New Roman" w:hAnsi="Times New Roman"/>
          <w:b/>
          <w:color w:val="2E5496"/>
          <w:sz w:val="25"/>
        </w:rPr>
        <w:t>9.3 Contoh perhitungan lengkap untuk Alternatif 4</w:t>
      </w:r>
    </w:p>
    <w:p>
      <w:pPr>
        <w:spacing w:after="120"/>
        <w:jc w:val="both"/>
      </w:pPr>
      <w:r>
        <w:rPr>
          <w:rFonts w:ascii="Times New Roman" w:hAnsi="Times New Roman"/>
          <w:i w:val="0"/>
          <w:color w:val="1A1A1A"/>
          <w:sz w:val="22"/>
        </w:rPr>
        <w:t>Ikuti empat baris ini. Semua angka sudah tersedia dari langkah sebelumnya.</w:t>
      </w:r>
    </w:p>
    <w:p>
      <w:pPr>
        <w:spacing w:before="80" w:after="120"/>
        <w:ind w:left="340"/>
        <w:jc w:val="left"/>
      </w:pPr>
      <w:r>
        <w:rPr>
          <w:rFonts w:ascii="Consolas" w:hAnsi="Consolas"/>
          <w:color w:val="1F3864"/>
          <w:sz w:val="20"/>
        </w:rPr>
        <w:t>Capex            = Rp125.000.000</w:t>
      </w:r>
    </w:p>
    <w:p>
      <w:pPr>
        <w:spacing w:before="80" w:after="120"/>
        <w:ind w:left="340"/>
        <w:jc w:val="left"/>
      </w:pPr>
      <w:r>
        <w:rPr>
          <w:rFonts w:ascii="Consolas" w:hAnsi="Consolas"/>
          <w:color w:val="1F3864"/>
          <w:sz w:val="20"/>
        </w:rPr>
        <w:t>Opex per tahun   = Rp99.000.000</w:t>
      </w:r>
    </w:p>
    <w:p>
      <w:pPr>
        <w:spacing w:before="80" w:after="120"/>
        <w:ind w:left="340"/>
        <w:jc w:val="left"/>
      </w:pPr>
      <w:r>
        <w:rPr>
          <w:rFonts w:ascii="Consolas" w:hAnsi="Consolas"/>
          <w:color w:val="1F3864"/>
          <w:sz w:val="20"/>
        </w:rPr>
        <w:t>Manfaat per tahun= Rp247.728.000</w:t>
      </w:r>
    </w:p>
    <w:p>
      <w:pPr>
        <w:spacing w:before="80" w:after="120"/>
        <w:ind w:left="340"/>
        <w:jc w:val="left"/>
      </w:pPr>
      <w:r>
        <w:rPr>
          <w:rFonts w:ascii="Consolas" w:hAnsi="Consolas"/>
          <w:color w:val="1F3864"/>
          <w:sz w:val="20"/>
        </w:rPr>
        <w:t>Arus kas bersih  = Rp247.728.000 - Rp99.000.000 = Rp148.728.000</w:t>
      </w:r>
    </w:p>
    <w:p>
      <w:pPr>
        <w:spacing w:before="80" w:after="120"/>
        <w:ind w:left="340"/>
        <w:jc w:val="left"/>
      </w:pPr>
      <w:r>
        <w:rPr>
          <w:rFonts w:ascii="Consolas" w:hAnsi="Consolas"/>
          <w:color w:val="1F3864"/>
          <w:sz w:val="20"/>
        </w:rPr>
        <w:t>NPV = -125.000.000 + (148.728.000 x 2,4018)</w:t>
      </w:r>
    </w:p>
    <w:p>
      <w:pPr>
        <w:spacing w:before="80" w:after="120"/>
        <w:ind w:left="340"/>
        <w:jc w:val="left"/>
      </w:pPr>
      <w:r>
        <w:rPr>
          <w:rFonts w:ascii="Consolas" w:hAnsi="Consolas"/>
          <w:color w:val="1F3864"/>
          <w:sz w:val="20"/>
        </w:rPr>
        <w:t>NPV = -125.000.000 + 357.219.561 = Rp232.219.561  -&gt; layak</w:t>
      </w:r>
    </w:p>
    <w:p>
      <w:pPr>
        <w:spacing w:before="80" w:after="120"/>
        <w:ind w:left="340"/>
        <w:jc w:val="left"/>
      </w:pPr>
      <w:r>
        <w:rPr>
          <w:rFonts w:ascii="Consolas" w:hAnsi="Consolas"/>
          <w:color w:val="1F3864"/>
          <w:sz w:val="20"/>
        </w:rPr>
        <w:t>Payback = 125.000.000 / 148.728.000 x 12 = 10,1 bulan</w:t>
      </w:r>
    </w:p>
    <w:p>
      <w:pPr>
        <w:spacing w:before="80" w:after="120"/>
        <w:ind w:left="340"/>
        <w:jc w:val="left"/>
      </w:pPr>
      <w:r>
        <w:rPr>
          <w:rFonts w:ascii="Consolas" w:hAnsi="Consolas"/>
          <w:color w:val="1F3864"/>
          <w:sz w:val="20"/>
        </w:rPr>
        <w:t>B/C = 247.728.000 / (125.000.000 + 99.000.000) = 1,64</w:t>
      </w: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tiga kesalahan hitung yang paling sering</w:t>
            </w:r>
          </w:p>
          <w:p>
            <w:pPr>
              <w:spacing w:after="40"/>
              <w:jc w:val="both"/>
            </w:pPr>
            <w:r>
              <w:rPr>
                <w:rFonts w:ascii="Times New Roman" w:hAnsi="Times New Roman"/>
                <w:sz w:val="21"/>
              </w:rPr>
              <w:t>Pertama, memakai manfaat kotor sebagai arus kas, lupa mengurangi opex. Kedua, menjumlahkan capex dan opex lalu memasukkannya ke rumus NPV dua kali. Ketiga, mengalikan arus kas dengan jumlah tahun (3) alih-alih PVIFA (2,4018). Periksa ketiganya sebelum menulis.</w:t>
            </w:r>
          </w:p>
        </w:tc>
      </w:tr>
    </w:tbl>
    <w:p>
      <w:pPr>
        <w:spacing w:after="40"/>
      </w:pPr>
    </w:p>
    <w:p>
      <w:pPr>
        <w:keepNext/>
        <w:spacing w:before="260" w:after="80"/>
      </w:pPr>
      <w:r>
        <w:rPr>
          <w:rFonts w:ascii="Times New Roman" w:hAnsi="Times New Roman"/>
          <w:b/>
          <w:color w:val="2E5496"/>
          <w:sz w:val="25"/>
        </w:rPr>
        <w:t>9.4 Hasil semua alternatif</w:t>
      </w:r>
    </w:p>
    <w:p>
      <w:pPr>
        <w:keepNext/>
        <w:spacing w:before="160" w:after="60"/>
      </w:pPr>
      <w:r>
        <w:rPr>
          <w:rFonts w:ascii="Times New Roman" w:hAnsi="Times New Roman"/>
          <w:b/>
          <w:color w:val="1F3864"/>
          <w:sz w:val="19"/>
        </w:rPr>
        <w:t>Tabel 14. Ringkasan kelayakan finansial</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2268"/>
            <w:shd w:val="clear" w:color="auto" w:fill="1F3864"/>
          </w:tcPr>
          <w:p>
            <w:pPr>
              <w:spacing w:after="40" w:before="40"/>
            </w:pPr>
            <w:r>
              <w:rPr>
                <w:rFonts w:ascii="Times New Roman" w:hAnsi="Times New Roman"/>
                <w:b/>
                <w:color w:val="FFFFFF"/>
                <w:sz w:val="18"/>
              </w:rPr>
              <w:t>Indikator</w:t>
            </w:r>
          </w:p>
        </w:tc>
        <w:tc>
          <w:tcPr>
            <w:tcW w:type="dxa" w:w="1757"/>
            <w:shd w:val="clear" w:color="auto" w:fill="1F3864"/>
          </w:tcPr>
          <w:p>
            <w:pPr>
              <w:spacing w:after="40" w:before="40"/>
            </w:pPr>
            <w:r>
              <w:rPr>
                <w:rFonts w:ascii="Times New Roman" w:hAnsi="Times New Roman"/>
                <w:b/>
                <w:color w:val="FFFFFF"/>
                <w:sz w:val="18"/>
              </w:rPr>
              <w:t>A1</w:t>
            </w:r>
          </w:p>
        </w:tc>
        <w:tc>
          <w:tcPr>
            <w:tcW w:type="dxa" w:w="1757"/>
            <w:shd w:val="clear" w:color="auto" w:fill="1F3864"/>
          </w:tcPr>
          <w:p>
            <w:pPr>
              <w:spacing w:after="40" w:before="40"/>
            </w:pPr>
            <w:r>
              <w:rPr>
                <w:rFonts w:ascii="Times New Roman" w:hAnsi="Times New Roman"/>
                <w:b/>
                <w:color w:val="FFFFFF"/>
                <w:sz w:val="18"/>
              </w:rPr>
              <w:t>A2</w:t>
            </w:r>
          </w:p>
        </w:tc>
        <w:tc>
          <w:tcPr>
            <w:tcW w:type="dxa" w:w="1757"/>
            <w:shd w:val="clear" w:color="auto" w:fill="1F3864"/>
          </w:tcPr>
          <w:p>
            <w:pPr>
              <w:spacing w:after="40" w:before="40"/>
            </w:pPr>
            <w:r>
              <w:rPr>
                <w:rFonts w:ascii="Times New Roman" w:hAnsi="Times New Roman"/>
                <w:b/>
                <w:color w:val="FFFFFF"/>
                <w:sz w:val="18"/>
              </w:rPr>
              <w:t>A3</w:t>
            </w:r>
          </w:p>
        </w:tc>
        <w:tc>
          <w:tcPr>
            <w:tcW w:type="dxa" w:w="1757"/>
            <w:shd w:val="clear" w:color="auto" w:fill="1F3864"/>
          </w:tcPr>
          <w:p>
            <w:pPr>
              <w:spacing w:after="40" w:before="40"/>
            </w:pPr>
            <w:r>
              <w:rPr>
                <w:rFonts w:ascii="Times New Roman" w:hAnsi="Times New Roman"/>
                <w:b/>
                <w:color w:val="FFFFFF"/>
                <w:sz w:val="18"/>
              </w:rPr>
              <w:t>A4</w:t>
            </w:r>
          </w:p>
        </w:tc>
      </w:tr>
      <w:tr>
        <w:tc>
          <w:tcPr>
            <w:tcW w:type="dxa" w:w="2268"/>
          </w:tcPr>
          <w:p>
            <w:pPr>
              <w:spacing w:after="40" w:before="40"/>
            </w:pPr>
            <w:r>
              <w:rPr>
                <w:rFonts w:ascii="Times New Roman" w:hAnsi="Times New Roman"/>
                <w:sz w:val="18"/>
              </w:rPr>
              <w:t>Capex</w:t>
            </w:r>
          </w:p>
        </w:tc>
        <w:tc>
          <w:tcPr>
            <w:tcW w:type="dxa" w:w="1757"/>
          </w:tcPr>
          <w:p>
            <w:pPr>
              <w:spacing w:after="40" w:before="40"/>
              <w:jc w:val="center"/>
            </w:pPr>
            <w:r>
              <w:rPr>
                <w:rFonts w:ascii="Times New Roman" w:hAnsi="Times New Roman"/>
                <w:sz w:val="18"/>
              </w:rPr>
              <w:t>Rp25 jt</w:t>
            </w:r>
          </w:p>
        </w:tc>
        <w:tc>
          <w:tcPr>
            <w:tcW w:type="dxa" w:w="1757"/>
          </w:tcPr>
          <w:p>
            <w:pPr>
              <w:spacing w:after="40" w:before="40"/>
              <w:jc w:val="center"/>
            </w:pPr>
            <w:r>
              <w:rPr>
                <w:rFonts w:ascii="Times New Roman" w:hAnsi="Times New Roman"/>
                <w:sz w:val="18"/>
              </w:rPr>
              <w:t>Rp115 jt</w:t>
            </w:r>
          </w:p>
        </w:tc>
        <w:tc>
          <w:tcPr>
            <w:tcW w:type="dxa" w:w="1757"/>
          </w:tcPr>
          <w:p>
            <w:pPr>
              <w:spacing w:after="40" w:before="40"/>
              <w:jc w:val="center"/>
            </w:pPr>
            <w:r>
              <w:rPr>
                <w:rFonts w:ascii="Times New Roman" w:hAnsi="Times New Roman"/>
                <w:sz w:val="18"/>
              </w:rPr>
              <w:t>Rp330 jt</w:t>
            </w:r>
          </w:p>
        </w:tc>
        <w:tc>
          <w:tcPr>
            <w:tcW w:type="dxa" w:w="1757"/>
          </w:tcPr>
          <w:p>
            <w:pPr>
              <w:spacing w:after="40" w:before="40"/>
              <w:jc w:val="center"/>
            </w:pPr>
            <w:r>
              <w:rPr>
                <w:rFonts w:ascii="Times New Roman" w:hAnsi="Times New Roman"/>
                <w:sz w:val="18"/>
              </w:rPr>
              <w:t>Rp125 jt</w:t>
            </w:r>
          </w:p>
        </w:tc>
      </w:tr>
      <w:tr>
        <w:tc>
          <w:tcPr>
            <w:tcW w:type="dxa" w:w="2268"/>
          </w:tcPr>
          <w:p>
            <w:pPr>
              <w:spacing w:after="40" w:before="40"/>
            </w:pPr>
            <w:r>
              <w:rPr>
                <w:rFonts w:ascii="Times New Roman" w:hAnsi="Times New Roman"/>
                <w:sz w:val="18"/>
              </w:rPr>
              <w:t>Opex per tahun</w:t>
            </w:r>
          </w:p>
        </w:tc>
        <w:tc>
          <w:tcPr>
            <w:tcW w:type="dxa" w:w="1757"/>
          </w:tcPr>
          <w:p>
            <w:pPr>
              <w:spacing w:after="40" w:before="40"/>
              <w:jc w:val="center"/>
            </w:pPr>
            <w:r>
              <w:rPr>
                <w:rFonts w:ascii="Times New Roman" w:hAnsi="Times New Roman"/>
                <w:sz w:val="18"/>
              </w:rPr>
              <w:t>Rp24 jt</w:t>
            </w:r>
          </w:p>
        </w:tc>
        <w:tc>
          <w:tcPr>
            <w:tcW w:type="dxa" w:w="1757"/>
          </w:tcPr>
          <w:p>
            <w:pPr>
              <w:spacing w:after="40" w:before="40"/>
              <w:jc w:val="center"/>
            </w:pPr>
            <w:r>
              <w:rPr>
                <w:rFonts w:ascii="Times New Roman" w:hAnsi="Times New Roman"/>
                <w:sz w:val="18"/>
              </w:rPr>
              <w:t>Rp93 jt</w:t>
            </w:r>
          </w:p>
        </w:tc>
        <w:tc>
          <w:tcPr>
            <w:tcW w:type="dxa" w:w="1757"/>
          </w:tcPr>
          <w:p>
            <w:pPr>
              <w:spacing w:after="40" w:before="40"/>
              <w:jc w:val="center"/>
            </w:pPr>
            <w:r>
              <w:rPr>
                <w:rFonts w:ascii="Times New Roman" w:hAnsi="Times New Roman"/>
                <w:sz w:val="18"/>
              </w:rPr>
              <w:t>Rp156 jt</w:t>
            </w:r>
          </w:p>
        </w:tc>
        <w:tc>
          <w:tcPr>
            <w:tcW w:type="dxa" w:w="1757"/>
          </w:tcPr>
          <w:p>
            <w:pPr>
              <w:spacing w:after="40" w:before="40"/>
              <w:jc w:val="center"/>
            </w:pPr>
            <w:r>
              <w:rPr>
                <w:rFonts w:ascii="Times New Roman" w:hAnsi="Times New Roman"/>
                <w:sz w:val="18"/>
              </w:rPr>
              <w:t>Rp99 jt</w:t>
            </w:r>
          </w:p>
        </w:tc>
      </w:tr>
      <w:tr>
        <w:tc>
          <w:tcPr>
            <w:tcW w:type="dxa" w:w="2268"/>
          </w:tcPr>
          <w:p>
            <w:pPr>
              <w:spacing w:after="40" w:before="40"/>
            </w:pPr>
            <w:r>
              <w:rPr>
                <w:rFonts w:ascii="Times New Roman" w:hAnsi="Times New Roman"/>
                <w:sz w:val="18"/>
              </w:rPr>
              <w:t>Manfaat per tahun</w:t>
            </w:r>
          </w:p>
        </w:tc>
        <w:tc>
          <w:tcPr>
            <w:tcW w:type="dxa" w:w="1757"/>
          </w:tcPr>
          <w:p>
            <w:pPr>
              <w:spacing w:after="40" w:before="40"/>
              <w:jc w:val="center"/>
            </w:pPr>
            <w:r>
              <w:rPr>
                <w:rFonts w:ascii="Times New Roman" w:hAnsi="Times New Roman"/>
                <w:sz w:val="18"/>
              </w:rPr>
              <w:t>Rp113,0 jt</w:t>
            </w:r>
          </w:p>
        </w:tc>
        <w:tc>
          <w:tcPr>
            <w:tcW w:type="dxa" w:w="1757"/>
          </w:tcPr>
          <w:p>
            <w:pPr>
              <w:spacing w:after="40" w:before="40"/>
              <w:jc w:val="center"/>
            </w:pPr>
            <w:r>
              <w:rPr>
                <w:rFonts w:ascii="Times New Roman" w:hAnsi="Times New Roman"/>
                <w:sz w:val="18"/>
              </w:rPr>
              <w:t>Rp211,7 jt</w:t>
            </w:r>
          </w:p>
        </w:tc>
        <w:tc>
          <w:tcPr>
            <w:tcW w:type="dxa" w:w="1757"/>
          </w:tcPr>
          <w:p>
            <w:pPr>
              <w:spacing w:after="40" w:before="40"/>
              <w:jc w:val="center"/>
            </w:pPr>
            <w:r>
              <w:rPr>
                <w:rFonts w:ascii="Times New Roman" w:hAnsi="Times New Roman"/>
                <w:sz w:val="18"/>
              </w:rPr>
              <w:t>Rp292,1 jt</w:t>
            </w:r>
          </w:p>
        </w:tc>
        <w:tc>
          <w:tcPr>
            <w:tcW w:type="dxa" w:w="1757"/>
          </w:tcPr>
          <w:p>
            <w:pPr>
              <w:spacing w:after="40" w:before="40"/>
              <w:jc w:val="center"/>
            </w:pPr>
            <w:r>
              <w:rPr>
                <w:rFonts w:ascii="Times New Roman" w:hAnsi="Times New Roman"/>
                <w:sz w:val="18"/>
              </w:rPr>
              <w:t>Rp247,7 jt</w:t>
            </w:r>
          </w:p>
        </w:tc>
      </w:tr>
      <w:tr>
        <w:tc>
          <w:tcPr>
            <w:tcW w:type="dxa" w:w="2268"/>
          </w:tcPr>
          <w:p>
            <w:pPr>
              <w:spacing w:after="40" w:before="40"/>
            </w:pPr>
            <w:r>
              <w:rPr>
                <w:rFonts w:ascii="Times New Roman" w:hAnsi="Times New Roman"/>
                <w:sz w:val="18"/>
              </w:rPr>
              <w:t>Arus kas bersih</w:t>
            </w:r>
          </w:p>
        </w:tc>
        <w:tc>
          <w:tcPr>
            <w:tcW w:type="dxa" w:w="1757"/>
          </w:tcPr>
          <w:p>
            <w:pPr>
              <w:spacing w:after="40" w:before="40"/>
              <w:jc w:val="center"/>
            </w:pPr>
            <w:r>
              <w:rPr>
                <w:rFonts w:ascii="Times New Roman" w:hAnsi="Times New Roman"/>
                <w:sz w:val="18"/>
              </w:rPr>
              <w:t>Rp89,0 jt</w:t>
            </w:r>
          </w:p>
        </w:tc>
        <w:tc>
          <w:tcPr>
            <w:tcW w:type="dxa" w:w="1757"/>
          </w:tcPr>
          <w:p>
            <w:pPr>
              <w:spacing w:after="40" w:before="40"/>
              <w:jc w:val="center"/>
            </w:pPr>
            <w:r>
              <w:rPr>
                <w:rFonts w:ascii="Times New Roman" w:hAnsi="Times New Roman"/>
                <w:sz w:val="18"/>
              </w:rPr>
              <w:t>Rp118,7 jt</w:t>
            </w:r>
          </w:p>
        </w:tc>
        <w:tc>
          <w:tcPr>
            <w:tcW w:type="dxa" w:w="1757"/>
          </w:tcPr>
          <w:p>
            <w:pPr>
              <w:spacing w:after="40" w:before="40"/>
              <w:jc w:val="center"/>
            </w:pPr>
            <w:r>
              <w:rPr>
                <w:rFonts w:ascii="Times New Roman" w:hAnsi="Times New Roman"/>
                <w:sz w:val="18"/>
              </w:rPr>
              <w:t>Rp136,1 jt</w:t>
            </w:r>
          </w:p>
        </w:tc>
        <w:tc>
          <w:tcPr>
            <w:tcW w:type="dxa" w:w="1757"/>
          </w:tcPr>
          <w:p>
            <w:pPr>
              <w:spacing w:after="40" w:before="40"/>
              <w:jc w:val="center"/>
            </w:pPr>
            <w:r>
              <w:rPr>
                <w:rFonts w:ascii="Times New Roman" w:hAnsi="Times New Roman"/>
                <w:sz w:val="18"/>
              </w:rPr>
              <w:t>Rp148,7 jt</w:t>
            </w:r>
          </w:p>
        </w:tc>
      </w:tr>
      <w:tr>
        <w:tc>
          <w:tcPr>
            <w:tcW w:type="dxa" w:w="2268"/>
          </w:tcPr>
          <w:p>
            <w:pPr>
              <w:spacing w:after="40" w:before="40"/>
            </w:pPr>
            <w:r>
              <w:rPr>
                <w:rFonts w:ascii="Times New Roman" w:hAnsi="Times New Roman"/>
                <w:sz w:val="18"/>
              </w:rPr>
              <w:t>NPV 3 tahun</w:t>
            </w:r>
          </w:p>
        </w:tc>
        <w:tc>
          <w:tcPr>
            <w:tcW w:type="dxa" w:w="1757"/>
          </w:tcPr>
          <w:p>
            <w:pPr>
              <w:spacing w:after="40" w:before="40"/>
              <w:jc w:val="center"/>
            </w:pPr>
            <w:r>
              <w:rPr>
                <w:rFonts w:ascii="Times New Roman" w:hAnsi="Times New Roman"/>
                <w:sz w:val="18"/>
              </w:rPr>
              <w:t>Rp188,9 jt</w:t>
            </w:r>
          </w:p>
        </w:tc>
        <w:tc>
          <w:tcPr>
            <w:tcW w:type="dxa" w:w="1757"/>
          </w:tcPr>
          <w:p>
            <w:pPr>
              <w:spacing w:after="40" w:before="40"/>
              <w:jc w:val="center"/>
            </w:pPr>
            <w:r>
              <w:rPr>
                <w:rFonts w:ascii="Times New Roman" w:hAnsi="Times New Roman"/>
                <w:sz w:val="18"/>
              </w:rPr>
              <w:t>Rp170,0 jt</w:t>
            </w:r>
          </w:p>
        </w:tc>
        <w:tc>
          <w:tcPr>
            <w:tcW w:type="dxa" w:w="1757"/>
          </w:tcPr>
          <w:p>
            <w:pPr>
              <w:spacing w:after="40" w:before="40"/>
              <w:jc w:val="center"/>
            </w:pPr>
            <w:r>
              <w:rPr>
                <w:rFonts w:ascii="Times New Roman" w:hAnsi="Times New Roman"/>
                <w:sz w:val="18"/>
              </w:rPr>
              <w:t>Rp-3,2 jt</w:t>
            </w:r>
          </w:p>
        </w:tc>
        <w:tc>
          <w:tcPr>
            <w:tcW w:type="dxa" w:w="1757"/>
          </w:tcPr>
          <w:p>
            <w:pPr>
              <w:spacing w:after="40" w:before="40"/>
              <w:jc w:val="center"/>
            </w:pPr>
            <w:r>
              <w:rPr>
                <w:rFonts w:ascii="Times New Roman" w:hAnsi="Times New Roman"/>
                <w:sz w:val="18"/>
              </w:rPr>
              <w:t>Rp232,2 jt</w:t>
            </w:r>
          </w:p>
        </w:tc>
      </w:tr>
      <w:tr>
        <w:tc>
          <w:tcPr>
            <w:tcW w:type="dxa" w:w="2268"/>
          </w:tcPr>
          <w:p>
            <w:pPr>
              <w:spacing w:after="40" w:before="40"/>
            </w:pPr>
            <w:r>
              <w:rPr>
                <w:rFonts w:ascii="Times New Roman" w:hAnsi="Times New Roman"/>
                <w:sz w:val="18"/>
              </w:rPr>
              <w:t>Payback</w:t>
            </w:r>
          </w:p>
        </w:tc>
        <w:tc>
          <w:tcPr>
            <w:tcW w:type="dxa" w:w="1757"/>
          </w:tcPr>
          <w:p>
            <w:pPr>
              <w:spacing w:after="40" w:before="40"/>
              <w:jc w:val="center"/>
            </w:pPr>
            <w:r>
              <w:rPr>
                <w:rFonts w:ascii="Times New Roman" w:hAnsi="Times New Roman"/>
                <w:sz w:val="18"/>
              </w:rPr>
              <w:t>3,4 bulan</w:t>
            </w:r>
          </w:p>
        </w:tc>
        <w:tc>
          <w:tcPr>
            <w:tcW w:type="dxa" w:w="1757"/>
          </w:tcPr>
          <w:p>
            <w:pPr>
              <w:spacing w:after="40" w:before="40"/>
              <w:jc w:val="center"/>
            </w:pPr>
            <w:r>
              <w:rPr>
                <w:rFonts w:ascii="Times New Roman" w:hAnsi="Times New Roman"/>
                <w:sz w:val="18"/>
              </w:rPr>
              <w:t>11,6 bulan</w:t>
            </w:r>
          </w:p>
        </w:tc>
        <w:tc>
          <w:tcPr>
            <w:tcW w:type="dxa" w:w="1757"/>
          </w:tcPr>
          <w:p>
            <w:pPr>
              <w:spacing w:after="40" w:before="40"/>
              <w:jc w:val="center"/>
            </w:pPr>
            <w:r>
              <w:rPr>
                <w:rFonts w:ascii="Times New Roman" w:hAnsi="Times New Roman"/>
                <w:sz w:val="18"/>
              </w:rPr>
              <w:t>29,1 bulan</w:t>
            </w:r>
          </w:p>
        </w:tc>
        <w:tc>
          <w:tcPr>
            <w:tcW w:type="dxa" w:w="1757"/>
          </w:tcPr>
          <w:p>
            <w:pPr>
              <w:spacing w:after="40" w:before="40"/>
              <w:jc w:val="center"/>
            </w:pPr>
            <w:r>
              <w:rPr>
                <w:rFonts w:ascii="Times New Roman" w:hAnsi="Times New Roman"/>
                <w:sz w:val="18"/>
              </w:rPr>
              <w:t>10,1 bulan</w:t>
            </w:r>
          </w:p>
        </w:tc>
      </w:tr>
      <w:tr>
        <w:tc>
          <w:tcPr>
            <w:tcW w:type="dxa" w:w="2268"/>
          </w:tcPr>
          <w:p>
            <w:pPr>
              <w:spacing w:after="40" w:before="40"/>
            </w:pPr>
            <w:r>
              <w:rPr>
                <w:rFonts w:ascii="Times New Roman" w:hAnsi="Times New Roman"/>
                <w:sz w:val="18"/>
              </w:rPr>
              <w:t>B/C</w:t>
            </w:r>
          </w:p>
        </w:tc>
        <w:tc>
          <w:tcPr>
            <w:tcW w:type="dxa" w:w="1757"/>
          </w:tcPr>
          <w:p>
            <w:pPr>
              <w:spacing w:after="40" w:before="40"/>
              <w:jc w:val="center"/>
            </w:pPr>
            <w:r>
              <w:rPr>
                <w:rFonts w:ascii="Times New Roman" w:hAnsi="Times New Roman"/>
                <w:sz w:val="18"/>
              </w:rPr>
              <w:t>3,29</w:t>
            </w:r>
          </w:p>
        </w:tc>
        <w:tc>
          <w:tcPr>
            <w:tcW w:type="dxa" w:w="1757"/>
          </w:tcPr>
          <w:p>
            <w:pPr>
              <w:spacing w:after="40" w:before="40"/>
              <w:jc w:val="center"/>
            </w:pPr>
            <w:r>
              <w:rPr>
                <w:rFonts w:ascii="Times New Roman" w:hAnsi="Times New Roman"/>
                <w:sz w:val="18"/>
              </w:rPr>
              <w:t>1,50</w:t>
            </w:r>
          </w:p>
        </w:tc>
        <w:tc>
          <w:tcPr>
            <w:tcW w:type="dxa" w:w="1757"/>
          </w:tcPr>
          <w:p>
            <w:pPr>
              <w:spacing w:after="40" w:before="40"/>
              <w:jc w:val="center"/>
            </w:pPr>
            <w:r>
              <w:rPr>
                <w:rFonts w:ascii="Times New Roman" w:hAnsi="Times New Roman"/>
                <w:sz w:val="18"/>
              </w:rPr>
              <w:t>1,00</w:t>
            </w:r>
          </w:p>
        </w:tc>
        <w:tc>
          <w:tcPr>
            <w:tcW w:type="dxa" w:w="1757"/>
          </w:tcPr>
          <w:p>
            <w:pPr>
              <w:spacing w:after="40" w:before="40"/>
              <w:jc w:val="center"/>
            </w:pPr>
            <w:r>
              <w:rPr>
                <w:rFonts w:ascii="Times New Roman" w:hAnsi="Times New Roman"/>
                <w:sz w:val="18"/>
              </w:rPr>
              <w:t>1,64</w:t>
            </w:r>
          </w:p>
        </w:tc>
      </w:tr>
      <w:tr>
        <w:tc>
          <w:tcPr>
            <w:tcW w:type="dxa" w:w="2268"/>
          </w:tcPr>
          <w:p>
            <w:pPr>
              <w:spacing w:after="40" w:before="40"/>
            </w:pPr>
            <w:r>
              <w:rPr>
                <w:rFonts w:ascii="Times New Roman" w:hAnsi="Times New Roman"/>
                <w:sz w:val="18"/>
              </w:rPr>
              <w:t>Status</w:t>
            </w:r>
          </w:p>
        </w:tc>
        <w:tc>
          <w:tcPr>
            <w:tcW w:type="dxa" w:w="1757"/>
          </w:tcPr>
          <w:p>
            <w:pPr>
              <w:spacing w:after="40" w:before="40"/>
              <w:jc w:val="center"/>
            </w:pPr>
            <w:r>
              <w:rPr>
                <w:rFonts w:ascii="Times New Roman" w:hAnsi="Times New Roman"/>
                <w:sz w:val="18"/>
              </w:rPr>
              <w:t>Layak, dampak kecil</w:t>
            </w:r>
          </w:p>
        </w:tc>
        <w:tc>
          <w:tcPr>
            <w:tcW w:type="dxa" w:w="1757"/>
          </w:tcPr>
          <w:p>
            <w:pPr>
              <w:spacing w:after="40" w:before="40"/>
              <w:jc w:val="center"/>
            </w:pPr>
            <w:r>
              <w:rPr>
                <w:rFonts w:ascii="Times New Roman" w:hAnsi="Times New Roman"/>
                <w:sz w:val="18"/>
              </w:rPr>
              <w:t>Layak</w:t>
            </w:r>
          </w:p>
        </w:tc>
        <w:tc>
          <w:tcPr>
            <w:tcW w:type="dxa" w:w="1757"/>
          </w:tcPr>
          <w:p>
            <w:pPr>
              <w:spacing w:after="40" w:before="40"/>
              <w:jc w:val="center"/>
            </w:pPr>
            <w:r>
              <w:rPr>
                <w:rFonts w:ascii="Times New Roman" w:hAnsi="Times New Roman"/>
                <w:sz w:val="18"/>
              </w:rPr>
              <w:t>Tidak layak</w:t>
            </w:r>
          </w:p>
        </w:tc>
        <w:tc>
          <w:tcPr>
            <w:tcW w:type="dxa" w:w="1757"/>
          </w:tcPr>
          <w:p>
            <w:pPr>
              <w:spacing w:after="40" w:before="40"/>
              <w:jc w:val="center"/>
            </w:pPr>
            <w:r>
              <w:rPr>
                <w:rFonts w:ascii="Times New Roman" w:hAnsi="Times New Roman"/>
                <w:sz w:val="18"/>
              </w:rPr>
              <w:t>Layak, terbaik</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temuan yang wajib Anda komentari</w:t>
            </w:r>
          </w:p>
          <w:p>
            <w:pPr>
              <w:spacing w:after="40"/>
              <w:jc w:val="both"/>
            </w:pPr>
            <w:r>
              <w:rPr>
                <w:rFonts w:ascii="Times New Roman" w:hAnsi="Times New Roman"/>
                <w:sz w:val="21"/>
              </w:rPr>
              <w:t>Alternatif 3 yang paling canggih ternyata NPV-nya negatif. Ini pelajaran penting dan sering dilewatkan: teknologi paling maju belum tentu layak secara uang. Tuliskan alasannya (modal Rp330 juta tidak tertutup manfaat Rp136 juta per tahun dalam tiga tahun), lalu bandingkan dengan Alternatif 1 yang B/C-nya tertinggi tetapi manfaatnya kecil. Dari kontras itulah argumen pemilihan menjadi kuat.</w:t>
            </w:r>
          </w:p>
        </w:tc>
      </w:tr>
    </w:tbl>
    <w:p>
      <w:pPr>
        <w:spacing w:after="40"/>
      </w:pPr>
    </w:p>
    <w:p>
      <w:pPr>
        <w:keepNext/>
        <w:spacing w:before="400" w:after="120"/>
        <w:pBdr>
          <w:bottom w:val="single" w:sz="6" w:space="3" w:color="1F3864"/>
        </w:pBdr>
      </w:pPr>
      <w:r>
        <w:rPr>
          <w:rFonts w:ascii="Times New Roman" w:hAnsi="Times New Roman"/>
          <w:b/>
          <w:color w:val="1F3864"/>
          <w:sz w:val="30"/>
        </w:rPr>
        <w:t>10. Langkah 8 — Uji dengan sensitivitas</w:t>
      </w:r>
    </w:p>
    <w:p>
      <w:pPr>
        <w:spacing w:after="120"/>
        <w:jc w:val="both"/>
      </w:pPr>
      <w:r>
        <w:rPr>
          <w:rFonts w:ascii="Times New Roman" w:hAnsi="Times New Roman"/>
          <w:i w:val="0"/>
          <w:color w:val="1A1A1A"/>
          <w:sz w:val="22"/>
        </w:rPr>
        <w:t>Semua angka Anda sebagian berasal dari asumsi. Dosen pasti bertanya: “kalau asumsi Anda salah, apakah kesimpulannya berubah?” Anda harus sudah punya jawabannya, dan jawaban itu disebut analisis sensitivitas.</w:t>
      </w:r>
    </w:p>
    <w:p>
      <w:pPr>
        <w:keepNext/>
        <w:spacing w:before="180" w:after="60"/>
      </w:pPr>
      <w:r>
        <w:rPr>
          <w:rFonts w:ascii="Times New Roman" w:hAnsi="Times New Roman"/>
          <w:b/>
          <w:color w:val="1A1A1A"/>
          <w:sz w:val="22"/>
        </w:rPr>
        <w:t>Cara paling sederhana: ubah satu parameter, lihat efeknya</w:t>
      </w:r>
    </w:p>
    <w:p>
      <w:pPr>
        <w:pStyle w:val="ListNumber"/>
        <w:spacing w:after="60"/>
        <w:ind w:left="482" w:hanging="283"/>
        <w:jc w:val="both"/>
      </w:pPr>
      <w:r>
        <w:rPr>
          <w:rFonts w:ascii="Times New Roman" w:hAnsi="Times New Roman"/>
          <w:sz w:val="22"/>
        </w:rPr>
        <w:t>Pilih tiga parameter yang paling memengaruhi hasil: persentase penurunan keterlambatan, biaya operasional sistem, dan persentase pengurangan jarak.</w:t>
      </w:r>
    </w:p>
    <w:p>
      <w:pPr>
        <w:pStyle w:val="ListNumber"/>
        <w:spacing w:after="60"/>
        <w:ind w:left="482" w:hanging="283"/>
        <w:jc w:val="both"/>
      </w:pPr>
      <w:r>
        <w:rPr>
          <w:rFonts w:ascii="Times New Roman" w:hAnsi="Times New Roman"/>
          <w:sz w:val="22"/>
        </w:rPr>
        <w:t>Untuk setiap parameter, buat dua nilai: satu menguntungkan, satu merugikan (misalnya optimis +50% dan pesimistis -50% dari nilai dasar).</w:t>
      </w:r>
    </w:p>
    <w:p>
      <w:pPr>
        <w:pStyle w:val="ListNumber"/>
        <w:spacing w:after="60"/>
        <w:ind w:left="482" w:hanging="283"/>
        <w:jc w:val="both"/>
      </w:pPr>
      <w:r>
        <w:rPr>
          <w:rFonts w:ascii="Times New Roman" w:hAnsi="Times New Roman"/>
          <w:sz w:val="22"/>
        </w:rPr>
        <w:t>Hitung ulang NPV untuk setiap perubahan, satu per satu, sementara parameter lain tetap.</w:t>
      </w:r>
    </w:p>
    <w:p>
      <w:pPr>
        <w:pStyle w:val="ListNumber"/>
        <w:spacing w:after="60"/>
        <w:ind w:left="482" w:hanging="283"/>
        <w:jc w:val="both"/>
      </w:pPr>
      <w:r>
        <w:rPr>
          <w:rFonts w:ascii="Times New Roman" w:hAnsi="Times New Roman"/>
          <w:sz w:val="22"/>
        </w:rPr>
        <w:t>Gambar hasilnya sebagai batang horizontal (diagram tornado): parameter yang batangnya paling panjang adalah yang paling menentukan.</w:t>
      </w:r>
    </w:p>
    <w:p>
      <w:pPr>
        <w:spacing w:after="120"/>
        <w:jc w:val="both"/>
      </w:pPr>
      <w:r>
        <w:rPr>
          <w:rFonts w:ascii="Times New Roman" w:hAnsi="Times New Roman"/>
          <w:i w:val="0"/>
          <w:color w:val="1A1A1A"/>
          <w:sz w:val="22"/>
        </w:rPr>
        <w:t>Untuk kasus ini hasilnya: NPV paling dipengaruhi tingkat penurunan keterlambatan, lalu biaya operasional sistem, lalu pengurangan jarak. Kesimpulan yang bisa Anda tulis: meskipun parameter paling berpengaruh justru yang paling sulit diukur, seluruh skenario tetap menghasilkan NPV positif. Itu membuat rekomendasi Anda tahan banting.</w:t>
      </w:r>
    </w:p>
    <w:p>
      <w:pPr>
        <w:keepNext/>
        <w:spacing w:before="160" w:after="60"/>
      </w:pPr>
      <w:r>
        <w:rPr>
          <w:rFonts w:ascii="Times New Roman" w:hAnsi="Times New Roman"/>
          <w:b/>
          <w:color w:val="1F3864"/>
          <w:sz w:val="19"/>
        </w:rPr>
        <w:t>Tabel 15. Hasil uji skenario</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1928"/>
            <w:shd w:val="clear" w:color="auto" w:fill="1F3864"/>
          </w:tcPr>
          <w:p>
            <w:pPr>
              <w:spacing w:after="40" w:before="40"/>
            </w:pPr>
            <w:r>
              <w:rPr>
                <w:rFonts w:ascii="Times New Roman" w:hAnsi="Times New Roman"/>
                <w:b/>
                <w:color w:val="FFFFFF"/>
                <w:sz w:val="19"/>
              </w:rPr>
              <w:t>Skenario</w:t>
            </w:r>
          </w:p>
        </w:tc>
        <w:tc>
          <w:tcPr>
            <w:tcW w:type="dxa" w:w="2041"/>
            <w:shd w:val="clear" w:color="auto" w:fill="1F3864"/>
          </w:tcPr>
          <w:p>
            <w:pPr>
              <w:spacing w:after="40" w:before="40"/>
            </w:pPr>
            <w:r>
              <w:rPr>
                <w:rFonts w:ascii="Times New Roman" w:hAnsi="Times New Roman"/>
                <w:b/>
                <w:color w:val="FFFFFF"/>
                <w:sz w:val="19"/>
              </w:rPr>
              <w:t>NPV Alternatif 4</w:t>
            </w:r>
          </w:p>
        </w:tc>
        <w:tc>
          <w:tcPr>
            <w:tcW w:type="dxa" w:w="5329"/>
            <w:shd w:val="clear" w:color="auto" w:fill="1F3864"/>
          </w:tcPr>
          <w:p>
            <w:pPr>
              <w:spacing w:after="40" w:before="40"/>
            </w:pPr>
            <w:r>
              <w:rPr>
                <w:rFonts w:ascii="Times New Roman" w:hAnsi="Times New Roman"/>
                <w:b/>
                <w:color w:val="FFFFFF"/>
                <w:sz w:val="19"/>
              </w:rPr>
              <w:t>Makna</w:t>
            </w:r>
          </w:p>
        </w:tc>
      </w:tr>
      <w:tr>
        <w:tc>
          <w:tcPr>
            <w:tcW w:type="dxa" w:w="1928"/>
          </w:tcPr>
          <w:p>
            <w:pPr>
              <w:spacing w:after="40" w:before="40"/>
              <w:jc w:val="center"/>
            </w:pPr>
            <w:r>
              <w:rPr>
                <w:rFonts w:ascii="Times New Roman" w:hAnsi="Times New Roman"/>
                <w:sz w:val="19"/>
              </w:rPr>
              <w:t>Optimis</w:t>
            </w:r>
          </w:p>
        </w:tc>
        <w:tc>
          <w:tcPr>
            <w:tcW w:type="dxa" w:w="2041"/>
          </w:tcPr>
          <w:p>
            <w:pPr>
              <w:spacing w:after="40" w:before="40"/>
              <w:jc w:val="center"/>
            </w:pPr>
            <w:r>
              <w:rPr>
                <w:rFonts w:ascii="Times New Roman" w:hAnsi="Times New Roman"/>
                <w:sz w:val="19"/>
              </w:rPr>
              <w:t>Rp386,7 jt</w:t>
            </w:r>
          </w:p>
        </w:tc>
        <w:tc>
          <w:tcPr>
            <w:tcW w:type="dxa" w:w="5329"/>
          </w:tcPr>
          <w:p>
            <w:pPr>
              <w:spacing w:after="40" w:before="40"/>
            </w:pPr>
            <w:r>
              <w:rPr>
                <w:rFonts w:ascii="Times New Roman" w:hAnsi="Times New Roman"/>
                <w:sz w:val="19"/>
              </w:rPr>
              <w:t>Semua parameter bergerak menguntungkan</w:t>
            </w:r>
          </w:p>
        </w:tc>
      </w:tr>
      <w:tr>
        <w:tc>
          <w:tcPr>
            <w:tcW w:type="dxa" w:w="1928"/>
          </w:tcPr>
          <w:p>
            <w:pPr>
              <w:spacing w:after="40" w:before="40"/>
              <w:jc w:val="center"/>
            </w:pPr>
            <w:r>
              <w:rPr>
                <w:rFonts w:ascii="Times New Roman" w:hAnsi="Times New Roman"/>
                <w:sz w:val="19"/>
              </w:rPr>
              <w:t>Basis</w:t>
            </w:r>
          </w:p>
        </w:tc>
        <w:tc>
          <w:tcPr>
            <w:tcW w:type="dxa" w:w="2041"/>
          </w:tcPr>
          <w:p>
            <w:pPr>
              <w:spacing w:after="40" w:before="40"/>
              <w:jc w:val="center"/>
            </w:pPr>
            <w:r>
              <w:rPr>
                <w:rFonts w:ascii="Times New Roman" w:hAnsi="Times New Roman"/>
                <w:sz w:val="19"/>
              </w:rPr>
              <w:t>Rp232,2 jt</w:t>
            </w:r>
          </w:p>
        </w:tc>
        <w:tc>
          <w:tcPr>
            <w:tcW w:type="dxa" w:w="5329"/>
          </w:tcPr>
          <w:p>
            <w:pPr>
              <w:spacing w:after="40" w:before="40"/>
            </w:pPr>
            <w:r>
              <w:rPr>
                <w:rFonts w:ascii="Times New Roman" w:hAnsi="Times New Roman"/>
                <w:sz w:val="19"/>
              </w:rPr>
              <w:t>Angka yang dipakai di laporan</w:t>
            </w:r>
          </w:p>
        </w:tc>
      </w:tr>
      <w:tr>
        <w:tc>
          <w:tcPr>
            <w:tcW w:type="dxa" w:w="1928"/>
          </w:tcPr>
          <w:p>
            <w:pPr>
              <w:spacing w:after="40" w:before="40"/>
              <w:jc w:val="center"/>
            </w:pPr>
            <w:r>
              <w:rPr>
                <w:rFonts w:ascii="Times New Roman" w:hAnsi="Times New Roman"/>
                <w:sz w:val="19"/>
              </w:rPr>
              <w:t>Pesimistis</w:t>
            </w:r>
          </w:p>
        </w:tc>
        <w:tc>
          <w:tcPr>
            <w:tcW w:type="dxa" w:w="2041"/>
          </w:tcPr>
          <w:p>
            <w:pPr>
              <w:spacing w:after="40" w:before="40"/>
              <w:jc w:val="center"/>
            </w:pPr>
            <w:r>
              <w:rPr>
                <w:rFonts w:ascii="Times New Roman" w:hAnsi="Times New Roman"/>
                <w:sz w:val="19"/>
              </w:rPr>
              <w:t>Rp47,0 jt</w:t>
            </w:r>
          </w:p>
        </w:tc>
        <w:tc>
          <w:tcPr>
            <w:tcW w:type="dxa" w:w="5329"/>
          </w:tcPr>
          <w:p>
            <w:pPr>
              <w:spacing w:after="40" w:before="40"/>
            </w:pPr>
            <w:r>
              <w:rPr>
                <w:rFonts w:ascii="Times New Roman" w:hAnsi="Times New Roman"/>
                <w:sz w:val="19"/>
              </w:rPr>
              <w:t>Semua parameter bergerak merugikan, tetap positif</w:t>
            </w:r>
          </w:p>
        </w:tc>
      </w:tr>
      <w:tr>
        <w:tc>
          <w:tcPr>
            <w:tcW w:type="dxa" w:w="1928"/>
          </w:tcPr>
          <w:p>
            <w:pPr>
              <w:spacing w:after="40" w:before="40"/>
              <w:jc w:val="center"/>
            </w:pPr>
            <w:r>
              <w:rPr>
                <w:rFonts w:ascii="Times New Roman" w:hAnsi="Times New Roman"/>
                <w:sz w:val="19"/>
              </w:rPr>
              <w:t>Titik pulang pokok</w:t>
            </w:r>
          </w:p>
        </w:tc>
        <w:tc>
          <w:tcPr>
            <w:tcW w:type="dxa" w:w="2041"/>
          </w:tcPr>
          <w:p>
            <w:pPr>
              <w:spacing w:after="40" w:before="40"/>
              <w:jc w:val="center"/>
            </w:pPr>
            <w:r>
              <w:rPr>
                <w:rFonts w:ascii="Times New Roman" w:hAnsi="Times New Roman"/>
                <w:sz w:val="19"/>
              </w:rPr>
              <w:t>Rp0</w:t>
            </w:r>
          </w:p>
        </w:tc>
        <w:tc>
          <w:tcPr>
            <w:tcW w:type="dxa" w:w="5329"/>
          </w:tcPr>
          <w:p>
            <w:pPr>
              <w:spacing w:after="40" w:before="40"/>
            </w:pPr>
            <w:r>
              <w:rPr>
                <w:rFonts w:ascii="Times New Roman" w:hAnsi="Times New Roman"/>
                <w:sz w:val="19"/>
              </w:rPr>
              <w:t>Tercapai bila manfaat hanya terealisasi 61,0% dari proyeksi</w:t>
            </w:r>
          </w:p>
        </w:tc>
      </w:tr>
    </w:tbl>
    <w:p>
      <w:pPr>
        <w:spacing w:after="40"/>
      </w:pPr>
    </w:p>
    <w:p>
      <w:pPr>
        <w:keepNext/>
        <w:spacing w:before="400" w:after="120"/>
        <w:pBdr>
          <w:bottom w:val="single" w:sz="6" w:space="3" w:color="1F3864"/>
        </w:pBdr>
      </w:pPr>
      <w:r>
        <w:rPr>
          <w:rFonts w:ascii="Times New Roman" w:hAnsi="Times New Roman"/>
          <w:b/>
          <w:color w:val="1F3864"/>
          <w:sz w:val="30"/>
        </w:rPr>
        <w:t>11. Langkah 9 — Pilih dan pertahankan pilihan Anda</w:t>
      </w:r>
    </w:p>
    <w:p>
      <w:pPr>
        <w:spacing w:after="120"/>
        <w:jc w:val="both"/>
      </w:pPr>
      <w:r>
        <w:rPr>
          <w:rFonts w:ascii="Times New Roman" w:hAnsi="Times New Roman"/>
          <w:i w:val="0"/>
          <w:color w:val="1A1A1A"/>
          <w:sz w:val="22"/>
        </w:rPr>
        <w:t>Memilih itu mudah; mempertahankan pilihan di depan dosen itu yang sulit. Siapkan lima argumen yang masing-masing bersandar pada angka atau fakta, bukan pada selera.</w:t>
      </w:r>
    </w:p>
    <w:p>
      <w:pPr>
        <w:pStyle w:val="ListNumber"/>
        <w:spacing w:after="60"/>
        <w:ind w:left="482" w:hanging="283"/>
        <w:jc w:val="both"/>
      </w:pPr>
      <w:r>
        <w:rPr>
          <w:rFonts w:ascii="Times New Roman" w:hAnsi="Times New Roman"/>
          <w:sz w:val="22"/>
        </w:rPr>
        <w:t>Layak secara finansial. NPV tertinggi Rp232,2 juta, arus kas bersih Rp148,7 juta per tahun, payback 10,1 bulan.</w:t>
      </w:r>
    </w:p>
    <w:p>
      <w:pPr>
        <w:pStyle w:val="ListNumber"/>
        <w:spacing w:after="60"/>
        <w:ind w:left="482" w:hanging="283"/>
        <w:jc w:val="both"/>
      </w:pPr>
      <w:r>
        <w:rPr>
          <w:rFonts w:ascii="Times New Roman" w:hAnsi="Times New Roman"/>
          <w:sz w:val="22"/>
        </w:rPr>
        <w:t>Mematuhi batas anggaran. Modal Rp125 juta adalah 83,3% dari pagu Rp150 juta, masih ada ruang Rp25 juta.</w:t>
      </w:r>
    </w:p>
    <w:p>
      <w:pPr>
        <w:pStyle w:val="ListNumber"/>
        <w:spacing w:after="60"/>
        <w:ind w:left="482" w:hanging="283"/>
        <w:jc w:val="both"/>
      </w:pPr>
      <w:r>
        <w:rPr>
          <w:rFonts w:ascii="Times New Roman" w:hAnsi="Times New Roman"/>
          <w:sz w:val="22"/>
        </w:rPr>
        <w:t>Selesai dalam 90 hari tanpa menghentikan operasi, karena tiap lapis berjalan paralel dengan pekerjaan harian.</w:t>
      </w:r>
    </w:p>
    <w:p>
      <w:pPr>
        <w:pStyle w:val="ListNumber"/>
        <w:spacing w:after="60"/>
        <w:ind w:left="482" w:hanging="283"/>
        <w:jc w:val="both"/>
      </w:pPr>
      <w:r>
        <w:rPr>
          <w:rFonts w:ascii="Times New Roman" w:hAnsi="Times New Roman"/>
          <w:sz w:val="22"/>
        </w:rPr>
        <w:t>Menjawab keberatan pengemudi secara struktural: override manual yang tercatat membuat pengetahuan lokal tetap terpakai.</w:t>
      </w:r>
    </w:p>
    <w:p>
      <w:pPr>
        <w:pStyle w:val="ListNumber"/>
        <w:spacing w:after="60"/>
        <w:ind w:left="482" w:hanging="283"/>
        <w:jc w:val="both"/>
      </w:pPr>
      <w:r>
        <w:rPr>
          <w:rFonts w:ascii="Times New Roman" w:hAnsi="Times New Roman"/>
          <w:sz w:val="22"/>
        </w:rPr>
        <w:t>Menjawab keraguan keuangan dengan data: manfaat terbesar dari keterlambatan dan waktu tunggu, dan uji A/B memberi titik henti bila manfaat tak terbukti.</w:t>
      </w:r>
    </w:p>
    <w:p>
      <w:pPr>
        <w:keepNext/>
        <w:spacing w:before="180" w:after="60"/>
      </w:pPr>
      <w:r>
        <w:rPr>
          <w:rFonts w:ascii="Times New Roman" w:hAnsi="Times New Roman"/>
          <w:b/>
          <w:color w:val="1A1A1A"/>
          <w:sz w:val="22"/>
        </w:rPr>
        <w:t>Jelaskan juga mengapa bukan yang lain</w:t>
      </w:r>
    </w:p>
    <w:p>
      <w:pPr>
        <w:spacing w:after="120"/>
        <w:jc w:val="both"/>
      </w:pPr>
      <w:r>
        <w:rPr>
          <w:rFonts w:ascii="Times New Roman" w:hAnsi="Times New Roman"/>
          <w:i w:val="0"/>
          <w:color w:val="1A1A1A"/>
          <w:sz w:val="22"/>
        </w:rPr>
        <w:t>Dosen sering bertanya “kenapa tidak Alternatif 3 sekalian?”. Siapkan jawaban singkat: karena modalnya Rp330 juta, melewati pagu Rp150 juta, butuh lebih dari 90 hari, dan NPV-nya negatif. Alternatif 1 memang paling cepat balik modal, tetapi manfaatnya hanya 45,6% dari Alternatif 4, sehingga lebih tepat diposisikan sebagai fondasi yang dikerjakan lebih dulu, bukan sebagai pilihan akhir.</w:t>
      </w: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kalimat penutup yang kuat</w:t>
            </w:r>
          </w:p>
          <w:p>
            <w:pPr>
              <w:spacing w:after="40"/>
              <w:jc w:val="both"/>
            </w:pPr>
            <w:r>
              <w:rPr>
                <w:rFonts w:ascii="Times New Roman" w:hAnsi="Times New Roman"/>
                <w:sz w:val="21"/>
              </w:rPr>
              <w:t>Tulis satu kalimat ini di akhir subbab pemilihan: “Yang dipilih bukan perangkatnya, melainkan urutan pelaksanaannya.” Kalimat itu menunjukkan bahwa Anda memahami Alternatif 4 sebagai gabungan bertahap dari Alternatif 1, 2, dan sebagian 3, bukan sebagai barang baru yang berdiri sendiri.</w:t>
            </w:r>
          </w:p>
        </w:tc>
      </w:tr>
    </w:tbl>
    <w:p>
      <w:pPr>
        <w:spacing w:after="40"/>
      </w:pPr>
    </w:p>
    <w:p>
      <w:pPr>
        <w:keepNext/>
        <w:spacing w:before="400" w:after="120"/>
        <w:pBdr>
          <w:bottom w:val="single" w:sz="6" w:space="3" w:color="1F3864"/>
        </w:pBdr>
      </w:pPr>
      <w:r>
        <w:rPr>
          <w:rFonts w:ascii="Times New Roman" w:hAnsi="Times New Roman"/>
          <w:b/>
          <w:color w:val="1F3864"/>
          <w:sz w:val="30"/>
        </w:rPr>
        <w:t>12. Langkah 10 — Susun rencana 90 hari</w:t>
      </w:r>
    </w:p>
    <w:p>
      <w:pPr>
        <w:spacing w:after="120"/>
        <w:jc w:val="both"/>
      </w:pPr>
      <w:r>
        <w:rPr>
          <w:rFonts w:ascii="Times New Roman" w:hAnsi="Times New Roman"/>
          <w:i w:val="0"/>
          <w:color w:val="1A1A1A"/>
          <w:sz w:val="22"/>
        </w:rPr>
        <w:t>Rencana yang dinilai bukan yang paling detail, melainkan yang paling bisa dijalankan. Dua hal yang membuat rencana terasa nyata: pembagian fase yang jelas, dan titik keputusan yang mengikat.</w:t>
      </w:r>
    </w:p>
    <w:p>
      <w:pPr>
        <w:keepNext/>
        <w:spacing w:before="160" w:after="60"/>
      </w:pPr>
      <w:r>
        <w:rPr>
          <w:rFonts w:ascii="Times New Roman" w:hAnsi="Times New Roman"/>
          <w:b/>
          <w:color w:val="1F3864"/>
          <w:sz w:val="19"/>
        </w:rPr>
        <w:t>Tabel 16. Empat fase dan empat gate</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907"/>
            <w:shd w:val="clear" w:color="auto" w:fill="1F3864"/>
          </w:tcPr>
          <w:p>
            <w:pPr>
              <w:spacing w:after="40" w:before="40"/>
            </w:pPr>
            <w:r>
              <w:rPr>
                <w:rFonts w:ascii="Times New Roman" w:hAnsi="Times New Roman"/>
                <w:b/>
                <w:color w:val="FFFFFF"/>
                <w:sz w:val="18"/>
              </w:rPr>
              <w:t>Fase</w:t>
            </w:r>
          </w:p>
        </w:tc>
        <w:tc>
          <w:tcPr>
            <w:tcW w:type="dxa" w:w="794"/>
            <w:shd w:val="clear" w:color="auto" w:fill="1F3864"/>
          </w:tcPr>
          <w:p>
            <w:pPr>
              <w:spacing w:after="40" w:before="40"/>
            </w:pPr>
            <w:r>
              <w:rPr>
                <w:rFonts w:ascii="Times New Roman" w:hAnsi="Times New Roman"/>
                <w:b/>
                <w:color w:val="FFFFFF"/>
                <w:sz w:val="18"/>
              </w:rPr>
              <w:t>Hari</w:t>
            </w:r>
          </w:p>
        </w:tc>
        <w:tc>
          <w:tcPr>
            <w:tcW w:type="dxa" w:w="4082"/>
            <w:shd w:val="clear" w:color="auto" w:fill="1F3864"/>
          </w:tcPr>
          <w:p>
            <w:pPr>
              <w:spacing w:after="40" w:before="40"/>
            </w:pPr>
            <w:r>
              <w:rPr>
                <w:rFonts w:ascii="Times New Roman" w:hAnsi="Times New Roman"/>
                <w:b/>
                <w:color w:val="FFFFFF"/>
                <w:sz w:val="18"/>
              </w:rPr>
              <w:t>Kegiatan utama</w:t>
            </w:r>
          </w:p>
        </w:tc>
        <w:tc>
          <w:tcPr>
            <w:tcW w:type="dxa" w:w="3515"/>
            <w:shd w:val="clear" w:color="auto" w:fill="1F3864"/>
          </w:tcPr>
          <w:p>
            <w:pPr>
              <w:spacing w:after="40" w:before="40"/>
            </w:pPr>
            <w:r>
              <w:rPr>
                <w:rFonts w:ascii="Times New Roman" w:hAnsi="Times New Roman"/>
                <w:b/>
                <w:color w:val="FFFFFF"/>
                <w:sz w:val="18"/>
              </w:rPr>
              <w:t>Gate (boleh lanjut kalau…)</w:t>
            </w:r>
          </w:p>
        </w:tc>
      </w:tr>
      <w:tr>
        <w:tc>
          <w:tcPr>
            <w:tcW w:type="dxa" w:w="907"/>
          </w:tcPr>
          <w:p>
            <w:pPr>
              <w:spacing w:after="40" w:before="40"/>
              <w:jc w:val="center"/>
            </w:pPr>
            <w:r>
              <w:rPr>
                <w:rFonts w:ascii="Times New Roman" w:hAnsi="Times New Roman"/>
                <w:sz w:val="18"/>
              </w:rPr>
              <w:t>Fase 0</w:t>
            </w:r>
          </w:p>
        </w:tc>
        <w:tc>
          <w:tcPr>
            <w:tcW w:type="dxa" w:w="794"/>
          </w:tcPr>
          <w:p>
            <w:pPr>
              <w:spacing w:after="40" w:before="40"/>
              <w:jc w:val="center"/>
            </w:pPr>
            <w:r>
              <w:rPr>
                <w:rFonts w:ascii="Times New Roman" w:hAnsi="Times New Roman"/>
                <w:sz w:val="18"/>
              </w:rPr>
              <w:t>1–14</w:t>
            </w:r>
          </w:p>
        </w:tc>
        <w:tc>
          <w:tcPr>
            <w:tcW w:type="dxa" w:w="4082"/>
          </w:tcPr>
          <w:p>
            <w:pPr>
              <w:spacing w:after="40" w:before="40"/>
            </w:pPr>
            <w:r>
              <w:rPr>
                <w:rFonts w:ascii="Times New Roman" w:hAnsi="Times New Roman"/>
                <w:sz w:val="18"/>
              </w:rPr>
              <w:t>Ukur kondisi awal: jarak, waktu tiba, durasi bongkar, penyebab terlambat; rapikan data toko</w:t>
            </w:r>
          </w:p>
        </w:tc>
        <w:tc>
          <w:tcPr>
            <w:tcW w:type="dxa" w:w="3515"/>
          </w:tcPr>
          <w:p>
            <w:pPr>
              <w:spacing w:after="40" w:before="40"/>
            </w:pPr>
            <w:r>
              <w:rPr>
                <w:rFonts w:ascii="Times New Roman" w:hAnsi="Times New Roman"/>
                <w:sz w:val="18"/>
              </w:rPr>
              <w:t>G1: minimal 95% toko berdata lengkap dan baseline tiga KPI tersedia</w:t>
            </w:r>
          </w:p>
        </w:tc>
      </w:tr>
      <w:tr>
        <w:tc>
          <w:tcPr>
            <w:tcW w:type="dxa" w:w="907"/>
          </w:tcPr>
          <w:p>
            <w:pPr>
              <w:spacing w:after="40" w:before="40"/>
              <w:jc w:val="center"/>
            </w:pPr>
            <w:r>
              <w:rPr>
                <w:rFonts w:ascii="Times New Roman" w:hAnsi="Times New Roman"/>
                <w:sz w:val="18"/>
              </w:rPr>
              <w:t>Fase 1</w:t>
            </w:r>
          </w:p>
        </w:tc>
        <w:tc>
          <w:tcPr>
            <w:tcW w:type="dxa" w:w="794"/>
          </w:tcPr>
          <w:p>
            <w:pPr>
              <w:spacing w:after="40" w:before="40"/>
              <w:jc w:val="center"/>
            </w:pPr>
            <w:r>
              <w:rPr>
                <w:rFonts w:ascii="Times New Roman" w:hAnsi="Times New Roman"/>
                <w:sz w:val="18"/>
              </w:rPr>
              <w:t>15–45</w:t>
            </w:r>
          </w:p>
        </w:tc>
        <w:tc>
          <w:tcPr>
            <w:tcW w:type="dxa" w:w="4082"/>
          </w:tcPr>
          <w:p>
            <w:pPr>
              <w:spacing w:after="40" w:before="40"/>
            </w:pPr>
            <w:r>
              <w:rPr>
                <w:rFonts w:ascii="Times New Roman" w:hAnsi="Times New Roman"/>
                <w:sz w:val="18"/>
              </w:rPr>
              <w:t>Zonasi wilayah, SOP rute, tetapkan KPI, konfigurasi aplikasi, latih dispatcher</w:t>
            </w:r>
          </w:p>
        </w:tc>
        <w:tc>
          <w:tcPr>
            <w:tcW w:type="dxa" w:w="3515"/>
          </w:tcPr>
          <w:p>
            <w:pPr>
              <w:spacing w:after="40" w:before="40"/>
            </w:pPr>
            <w:r>
              <w:rPr>
                <w:rFonts w:ascii="Times New Roman" w:hAnsi="Times New Roman"/>
                <w:sz w:val="18"/>
              </w:rPr>
              <w:t>G2: usulan rute 20 kendaraan berjalan dan dispatcher bisa mandiri</w:t>
            </w:r>
          </w:p>
        </w:tc>
      </w:tr>
      <w:tr>
        <w:tc>
          <w:tcPr>
            <w:tcW w:type="dxa" w:w="907"/>
          </w:tcPr>
          <w:p>
            <w:pPr>
              <w:spacing w:after="40" w:before="40"/>
              <w:jc w:val="center"/>
            </w:pPr>
            <w:r>
              <w:rPr>
                <w:rFonts w:ascii="Times New Roman" w:hAnsi="Times New Roman"/>
                <w:sz w:val="18"/>
              </w:rPr>
              <w:t>Fase 2</w:t>
            </w:r>
          </w:p>
        </w:tc>
        <w:tc>
          <w:tcPr>
            <w:tcW w:type="dxa" w:w="794"/>
          </w:tcPr>
          <w:p>
            <w:pPr>
              <w:spacing w:after="40" w:before="40"/>
              <w:jc w:val="center"/>
            </w:pPr>
            <w:r>
              <w:rPr>
                <w:rFonts w:ascii="Times New Roman" w:hAnsi="Times New Roman"/>
                <w:sz w:val="18"/>
              </w:rPr>
              <w:t>46–70</w:t>
            </w:r>
          </w:p>
        </w:tc>
        <w:tc>
          <w:tcPr>
            <w:tcW w:type="dxa" w:w="4082"/>
          </w:tcPr>
          <w:p>
            <w:pPr>
              <w:spacing w:after="40" w:before="40"/>
            </w:pPr>
            <w:r>
              <w:rPr>
                <w:rFonts w:ascii="Times New Roman" w:hAnsi="Times New Roman"/>
                <w:sz w:val="18"/>
              </w:rPr>
              <w:t>Pilot 5 kendaraan, 15 kendaraan sebagai pembanding; kalibrasi parameter</w:t>
            </w:r>
          </w:p>
        </w:tc>
        <w:tc>
          <w:tcPr>
            <w:tcW w:type="dxa" w:w="3515"/>
          </w:tcPr>
          <w:p>
            <w:pPr>
              <w:spacing w:after="40" w:before="40"/>
            </w:pPr>
            <w:r>
              <w:rPr>
                <w:rFonts w:ascii="Times New Roman" w:hAnsi="Times New Roman"/>
                <w:sz w:val="18"/>
              </w:rPr>
              <w:t>G3: jarak turun minimal 5% lebih baik dari pembanding dan OTIF tidak turun</w:t>
            </w:r>
          </w:p>
        </w:tc>
      </w:tr>
      <w:tr>
        <w:tc>
          <w:tcPr>
            <w:tcW w:type="dxa" w:w="907"/>
          </w:tcPr>
          <w:p>
            <w:pPr>
              <w:spacing w:after="40" w:before="40"/>
              <w:jc w:val="center"/>
            </w:pPr>
            <w:r>
              <w:rPr>
                <w:rFonts w:ascii="Times New Roman" w:hAnsi="Times New Roman"/>
                <w:sz w:val="18"/>
              </w:rPr>
              <w:t>Fase 3</w:t>
            </w:r>
          </w:p>
        </w:tc>
        <w:tc>
          <w:tcPr>
            <w:tcW w:type="dxa" w:w="794"/>
          </w:tcPr>
          <w:p>
            <w:pPr>
              <w:spacing w:after="40" w:before="40"/>
              <w:jc w:val="center"/>
            </w:pPr>
            <w:r>
              <w:rPr>
                <w:rFonts w:ascii="Times New Roman" w:hAnsi="Times New Roman"/>
                <w:sz w:val="18"/>
              </w:rPr>
              <w:t>71–90</w:t>
            </w:r>
          </w:p>
        </w:tc>
        <w:tc>
          <w:tcPr>
            <w:tcW w:type="dxa" w:w="4082"/>
          </w:tcPr>
          <w:p>
            <w:pPr>
              <w:spacing w:after="40" w:before="40"/>
            </w:pPr>
            <w:r>
              <w:rPr>
                <w:rFonts w:ascii="Times New Roman" w:hAnsi="Times New Roman"/>
                <w:sz w:val="18"/>
              </w:rPr>
              <w:t>Migrasi bertahap per wilayah, dashboard KPI, serah terima</w:t>
            </w:r>
          </w:p>
        </w:tc>
        <w:tc>
          <w:tcPr>
            <w:tcW w:type="dxa" w:w="3515"/>
          </w:tcPr>
          <w:p>
            <w:pPr>
              <w:spacing w:after="40" w:before="40"/>
            </w:pPr>
            <w:r>
              <w:rPr>
                <w:rFonts w:ascii="Times New Roman" w:hAnsi="Times New Roman"/>
                <w:sz w:val="18"/>
              </w:rPr>
              <w:t>G4: KPI stabil dua minggu dan pemilik proses sudah ditetapkan</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arti penting gate</w:t>
            </w:r>
          </w:p>
          <w:p>
            <w:pPr>
              <w:spacing w:after="40"/>
              <w:jc w:val="both"/>
            </w:pPr>
            <w:r>
              <w:rPr>
                <w:rFonts w:ascii="Times New Roman" w:hAnsi="Times New Roman"/>
                <w:sz w:val="21"/>
              </w:rPr>
              <w:t>Gate bukan formalitas. Kalau G1 tidak terpenuhi (data toko belum lengkap), jangan lanjut ke Fase 1. Menuliskan aturan ini menunjukkan kedewasaan berpikir: Anda sadar proyek bisa gagal dan sudah menyiapkan cara berhenti dengan rapi sebelum uang terlanjur besar.</w:t>
            </w:r>
          </w:p>
        </w:tc>
      </w:tr>
    </w:tbl>
    <w:p>
      <w:pPr>
        <w:spacing w:after="40"/>
      </w:pPr>
    </w:p>
    <w:p>
      <w:pPr>
        <w:spacing w:after="120"/>
        <w:jc w:val="both"/>
      </w:pPr>
      <w:r>
        <w:rPr>
          <w:rFonts w:ascii="Times New Roman" w:hAnsi="Times New Roman"/>
          <w:i w:val="0"/>
          <w:color w:val="1A1A1A"/>
          <w:sz w:val="22"/>
        </w:rPr>
        <w:t>Tambahkan juga prinsip yang membuat rencana ini bisa diterima: operasional tidak boleh berhenti. Karena itu setiap fase berjalan paralel dengan pekerjaan harian, dan pilot dipakai sebagai alat pembuktian, bukan sebagai uji coba teknis. Pilih pengemudi yang paling kritis terhadap aplikasi sebagai peserta pilot; kalau mereka menerima, yang lain akan lebih mudah mengikuti.</w:t>
      </w:r>
    </w:p>
    <w:p>
      <w:pPr>
        <w:keepNext/>
        <w:spacing w:before="400" w:after="120"/>
        <w:pBdr>
          <w:bottom w:val="single" w:sz="6" w:space="3" w:color="1F3864"/>
        </w:pBdr>
      </w:pPr>
      <w:r>
        <w:rPr>
          <w:rFonts w:ascii="Times New Roman" w:hAnsi="Times New Roman"/>
          <w:b/>
          <w:color w:val="1F3864"/>
          <w:sz w:val="30"/>
        </w:rPr>
        <w:t>13. Langkah 11 — Petakan risiko</w:t>
      </w:r>
    </w:p>
    <w:p>
      <w:pPr>
        <w:spacing w:after="120"/>
        <w:jc w:val="both"/>
      </w:pPr>
      <w:r>
        <w:rPr>
          <w:rFonts w:ascii="Times New Roman" w:hAnsi="Times New Roman"/>
          <w:i w:val="0"/>
          <w:color w:val="1A1A1A"/>
          <w:sz w:val="22"/>
        </w:rPr>
        <w:t>Risiko wajib mencakup empat kategori: operasional, teknologi, sosial, dan keamanan data. Yang paling sering dilupakan mahasiswa adalah dua kategori terakhir, padahal justru di situ letak kegagalan nyata sebuah proyek distribusi.</w:t>
      </w:r>
    </w:p>
    <w:p>
      <w:pPr>
        <w:keepNext/>
        <w:spacing w:before="160" w:after="60"/>
      </w:pPr>
      <w:r>
        <w:rPr>
          <w:rFonts w:ascii="Times New Roman" w:hAnsi="Times New Roman"/>
          <w:b/>
          <w:color w:val="1F3864"/>
          <w:sz w:val="19"/>
        </w:rPr>
        <w:t>Tabel 17. Empat kategori risiko dan contohnya</w:t>
      </w:r>
    </w:p>
    <w:tbl>
      <w:tblPr>
        <w:tblStyle w:val="TableGrid"/>
        <w:tblW w:type="auto" w:w="0"/>
        <w:jc w:val="center"/>
        <w:tblLook w:firstColumn="1" w:firstRow="1" w:lastColumn="0" w:lastRow="0" w:noHBand="0" w:noVBand="1" w:val="04A0"/>
        <w:tblLayout w:type="fixed"/>
      </w:tblPr>
      <w:tblGrid>
        <w:gridCol w:w="4706"/>
        <w:gridCol w:w="4706"/>
      </w:tblGrid>
      <w:tr>
        <w:tc>
          <w:tcPr>
            <w:tcW w:type="dxa" w:w="1928"/>
            <w:shd w:val="clear" w:color="auto" w:fill="1F3864"/>
          </w:tcPr>
          <w:p>
            <w:pPr>
              <w:spacing w:after="40" w:before="40"/>
            </w:pPr>
            <w:r>
              <w:rPr>
                <w:rFonts w:ascii="Times New Roman" w:hAnsi="Times New Roman"/>
                <w:b/>
                <w:color w:val="FFFFFF"/>
                <w:sz w:val="19"/>
              </w:rPr>
              <w:t>Kategori</w:t>
            </w:r>
          </w:p>
        </w:tc>
        <w:tc>
          <w:tcPr>
            <w:tcW w:type="dxa" w:w="7370"/>
            <w:shd w:val="clear" w:color="auto" w:fill="1F3864"/>
          </w:tcPr>
          <w:p>
            <w:pPr>
              <w:spacing w:after="40" w:before="40"/>
            </w:pPr>
            <w:r>
              <w:rPr>
                <w:rFonts w:ascii="Times New Roman" w:hAnsi="Times New Roman"/>
                <w:b/>
                <w:color w:val="FFFFFF"/>
                <w:sz w:val="19"/>
              </w:rPr>
              <w:t>Contoh risiko yang masuk akal untuk kasus ini</w:t>
            </w:r>
          </w:p>
        </w:tc>
      </w:tr>
      <w:tr>
        <w:tc>
          <w:tcPr>
            <w:tcW w:type="dxa" w:w="1928"/>
          </w:tcPr>
          <w:p>
            <w:pPr>
              <w:spacing w:after="40" w:before="40"/>
            </w:pPr>
            <w:r>
              <w:rPr>
                <w:rFonts w:ascii="Times New Roman" w:hAnsi="Times New Roman"/>
                <w:sz w:val="19"/>
              </w:rPr>
              <w:t>Operasional</w:t>
            </w:r>
          </w:p>
        </w:tc>
        <w:tc>
          <w:tcPr>
            <w:tcW w:type="dxa" w:w="7370"/>
          </w:tcPr>
          <w:p>
            <w:pPr>
              <w:spacing w:after="40" w:before="40"/>
            </w:pPr>
            <w:r>
              <w:rPr>
                <w:rFonts w:ascii="Times New Roman" w:hAnsi="Times New Roman"/>
                <w:sz w:val="19"/>
              </w:rPr>
              <w:t>Dispatcher kembali menyusun rute manual; rollout mengganggu pengiriman harian; manfaat hilang karena kembali ke kebiasaan lama.</w:t>
            </w:r>
          </w:p>
        </w:tc>
      </w:tr>
      <w:tr>
        <w:tc>
          <w:tcPr>
            <w:tcW w:type="dxa" w:w="1928"/>
          </w:tcPr>
          <w:p>
            <w:pPr>
              <w:spacing w:after="40" w:before="40"/>
            </w:pPr>
            <w:r>
              <w:rPr>
                <w:rFonts w:ascii="Times New Roman" w:hAnsi="Times New Roman"/>
                <w:sz w:val="19"/>
              </w:rPr>
              <w:t>Teknologi</w:t>
            </w:r>
          </w:p>
        </w:tc>
        <w:tc>
          <w:tcPr>
            <w:tcW w:type="dxa" w:w="7370"/>
          </w:tcPr>
          <w:p>
            <w:pPr>
              <w:spacing w:after="40" w:before="40"/>
            </w:pPr>
            <w:r>
              <w:rPr>
                <w:rFonts w:ascii="Times New Roman" w:hAnsi="Times New Roman"/>
                <w:sz w:val="19"/>
              </w:rPr>
              <w:t>Master data tidak akurat saat mulai; integrasi dengan sistem lama gagal; kualitas usulan rute rendah di awal; ketergantungan pada satu vendor.</w:t>
            </w:r>
          </w:p>
        </w:tc>
      </w:tr>
      <w:tr>
        <w:tc>
          <w:tcPr>
            <w:tcW w:type="dxa" w:w="1928"/>
          </w:tcPr>
          <w:p>
            <w:pPr>
              <w:spacing w:after="40" w:before="40"/>
            </w:pPr>
            <w:r>
              <w:rPr>
                <w:rFonts w:ascii="Times New Roman" w:hAnsi="Times New Roman"/>
                <w:sz w:val="19"/>
              </w:rPr>
              <w:t>Sosial</w:t>
            </w:r>
          </w:p>
        </w:tc>
        <w:tc>
          <w:tcPr>
            <w:tcW w:type="dxa" w:w="7370"/>
          </w:tcPr>
          <w:p>
            <w:pPr>
              <w:spacing w:after="40" w:before="40"/>
            </w:pPr>
            <w:r>
              <w:rPr>
                <w:rFonts w:ascii="Times New Roman" w:hAnsi="Times New Roman"/>
                <w:sz w:val="19"/>
              </w:rPr>
              <w:t>Pengemudi menolak karena merasa diawasi; beban kerja baru bagi dispatcher; kesenjangan keterampilan digital.</w:t>
            </w:r>
          </w:p>
        </w:tc>
      </w:tr>
      <w:tr>
        <w:tc>
          <w:tcPr>
            <w:tcW w:type="dxa" w:w="1928"/>
          </w:tcPr>
          <w:p>
            <w:pPr>
              <w:spacing w:after="40" w:before="40"/>
            </w:pPr>
            <w:r>
              <w:rPr>
                <w:rFonts w:ascii="Times New Roman" w:hAnsi="Times New Roman"/>
                <w:sz w:val="19"/>
              </w:rPr>
              <w:t>Keamanan data</w:t>
            </w:r>
          </w:p>
        </w:tc>
        <w:tc>
          <w:tcPr>
            <w:tcW w:type="dxa" w:w="7370"/>
          </w:tcPr>
          <w:p>
            <w:pPr>
              <w:spacing w:after="40" w:before="40"/>
            </w:pPr>
            <w:r>
              <w:rPr>
                <w:rFonts w:ascii="Times New Roman" w:hAnsi="Times New Roman"/>
                <w:sz w:val="19"/>
              </w:rPr>
              <w:t>Kebocoran data pelanggan dan posisi kendaraan; kehilangan data karena perangkat rusak atau vendor berhenti.</w:t>
            </w:r>
          </w:p>
        </w:tc>
      </w:tr>
    </w:tbl>
    <w:p>
      <w:pPr>
        <w:spacing w:after="40"/>
      </w:pPr>
    </w:p>
    <w:p>
      <w:pPr>
        <w:keepNext/>
        <w:spacing w:before="260" w:after="80"/>
      </w:pPr>
      <w:r>
        <w:rPr>
          <w:rFonts w:ascii="Times New Roman" w:hAnsi="Times New Roman"/>
          <w:b/>
          <w:color w:val="2E5496"/>
          <w:sz w:val="25"/>
        </w:rPr>
        <w:t>13.1 Beri skor supaya bisa diprioritaskan</w:t>
      </w:r>
    </w:p>
    <w:p>
      <w:pPr>
        <w:spacing w:after="120"/>
        <w:jc w:val="both"/>
      </w:pPr>
      <w:r>
        <w:rPr>
          <w:rFonts w:ascii="Times New Roman" w:hAnsi="Times New Roman"/>
          <w:i w:val="0"/>
          <w:color w:val="1A1A1A"/>
          <w:sz w:val="22"/>
        </w:rPr>
        <w:t>Gunakan skala 1–5 untuk kemungkinan (K) dan dampak (D), lalu kalikan. Hasilnya dipetakan: 1–6 rendah, 8–12 sedang, 15–25 tinggi. Risiko berskor tinggi dipantau lebih sering; sebutkan frekuensinya.</w:t>
      </w:r>
    </w:p>
    <w:p>
      <w:pPr>
        <w:keepNext/>
        <w:spacing w:before="160" w:after="60"/>
      </w:pPr>
      <w:r>
        <w:rPr>
          <w:rFonts w:ascii="Times New Roman" w:hAnsi="Times New Roman"/>
          <w:b/>
          <w:color w:val="1F3864"/>
          <w:sz w:val="19"/>
        </w:rPr>
        <w:t>Tabel 18. Contoh empat risiko prioritas</w:t>
      </w:r>
    </w:p>
    <w:tbl>
      <w:tblPr>
        <w:tblStyle w:val="TableGrid"/>
        <w:tblW w:type="auto" w:w="0"/>
        <w:jc w:val="center"/>
        <w:tblLook w:firstColumn="1" w:firstRow="1" w:lastColumn="0" w:lastRow="0" w:noHBand="0" w:noVBand="1" w:val="04A0"/>
        <w:tblLayout w:type="fixed"/>
      </w:tblPr>
      <w:tblGrid>
        <w:gridCol w:w="1345"/>
        <w:gridCol w:w="1345"/>
        <w:gridCol w:w="1345"/>
        <w:gridCol w:w="1345"/>
        <w:gridCol w:w="1345"/>
        <w:gridCol w:w="1345"/>
        <w:gridCol w:w="1345"/>
      </w:tblGrid>
      <w:tr>
        <w:tc>
          <w:tcPr>
            <w:tcW w:type="dxa" w:w="624"/>
            <w:shd w:val="clear" w:color="auto" w:fill="1F3864"/>
          </w:tcPr>
          <w:p>
            <w:pPr>
              <w:spacing w:after="40" w:before="40"/>
            </w:pPr>
            <w:r>
              <w:rPr>
                <w:rFonts w:ascii="Times New Roman" w:hAnsi="Times New Roman"/>
                <w:b/>
                <w:color w:val="FFFFFF"/>
                <w:sz w:val="17"/>
              </w:rPr>
              <w:t>Kode</w:t>
            </w:r>
          </w:p>
        </w:tc>
        <w:tc>
          <w:tcPr>
            <w:tcW w:type="dxa" w:w="2494"/>
            <w:shd w:val="clear" w:color="auto" w:fill="1F3864"/>
          </w:tcPr>
          <w:p>
            <w:pPr>
              <w:spacing w:after="40" w:before="40"/>
            </w:pPr>
            <w:r>
              <w:rPr>
                <w:rFonts w:ascii="Times New Roman" w:hAnsi="Times New Roman"/>
                <w:b/>
                <w:color w:val="FFFFFF"/>
                <w:sz w:val="17"/>
              </w:rPr>
              <w:t>Risiko</w:t>
            </w:r>
          </w:p>
        </w:tc>
        <w:tc>
          <w:tcPr>
            <w:tcW w:type="dxa" w:w="1247"/>
            <w:shd w:val="clear" w:color="auto" w:fill="1F3864"/>
          </w:tcPr>
          <w:p>
            <w:pPr>
              <w:spacing w:after="40" w:before="40"/>
            </w:pPr>
            <w:r>
              <w:rPr>
                <w:rFonts w:ascii="Times New Roman" w:hAnsi="Times New Roman"/>
                <w:b/>
                <w:color w:val="FFFFFF"/>
                <w:sz w:val="17"/>
              </w:rPr>
              <w:t>Kategori</w:t>
            </w:r>
          </w:p>
        </w:tc>
        <w:tc>
          <w:tcPr>
            <w:tcW w:type="dxa" w:w="454"/>
            <w:shd w:val="clear" w:color="auto" w:fill="1F3864"/>
          </w:tcPr>
          <w:p>
            <w:pPr>
              <w:spacing w:after="40" w:before="40"/>
            </w:pPr>
            <w:r>
              <w:rPr>
                <w:rFonts w:ascii="Times New Roman" w:hAnsi="Times New Roman"/>
                <w:b/>
                <w:color w:val="FFFFFF"/>
                <w:sz w:val="17"/>
              </w:rPr>
              <w:t>K</w:t>
            </w:r>
          </w:p>
        </w:tc>
        <w:tc>
          <w:tcPr>
            <w:tcW w:type="dxa" w:w="454"/>
            <w:shd w:val="clear" w:color="auto" w:fill="1F3864"/>
          </w:tcPr>
          <w:p>
            <w:pPr>
              <w:spacing w:after="40" w:before="40"/>
            </w:pPr>
            <w:r>
              <w:rPr>
                <w:rFonts w:ascii="Times New Roman" w:hAnsi="Times New Roman"/>
                <w:b/>
                <w:color w:val="FFFFFF"/>
                <w:sz w:val="17"/>
              </w:rPr>
              <w:t>D</w:t>
            </w:r>
          </w:p>
        </w:tc>
        <w:tc>
          <w:tcPr>
            <w:tcW w:type="dxa" w:w="567"/>
            <w:shd w:val="clear" w:color="auto" w:fill="1F3864"/>
          </w:tcPr>
          <w:p>
            <w:pPr>
              <w:spacing w:after="40" w:before="40"/>
            </w:pPr>
            <w:r>
              <w:rPr>
                <w:rFonts w:ascii="Times New Roman" w:hAnsi="Times New Roman"/>
                <w:b/>
                <w:color w:val="FFFFFF"/>
                <w:sz w:val="17"/>
              </w:rPr>
              <w:t>Skor</w:t>
            </w:r>
          </w:p>
        </w:tc>
        <w:tc>
          <w:tcPr>
            <w:tcW w:type="dxa" w:w="3458"/>
            <w:shd w:val="clear" w:color="auto" w:fill="1F3864"/>
          </w:tcPr>
          <w:p>
            <w:pPr>
              <w:spacing w:after="40" w:before="40"/>
            </w:pPr>
            <w:r>
              <w:rPr>
                <w:rFonts w:ascii="Times New Roman" w:hAnsi="Times New Roman"/>
                <w:b/>
                <w:color w:val="FFFFFF"/>
                <w:sz w:val="17"/>
              </w:rPr>
              <w:t>Mitigasi</w:t>
            </w:r>
          </w:p>
        </w:tc>
      </w:tr>
      <w:tr>
        <w:tc>
          <w:tcPr>
            <w:tcW w:type="dxa" w:w="624"/>
          </w:tcPr>
          <w:p>
            <w:pPr>
              <w:spacing w:after="40" w:before="40"/>
              <w:jc w:val="center"/>
            </w:pPr>
            <w:r>
              <w:rPr>
                <w:rFonts w:ascii="Times New Roman" w:hAnsi="Times New Roman"/>
                <w:sz w:val="17"/>
              </w:rPr>
              <w:t>R1</w:t>
            </w:r>
          </w:p>
        </w:tc>
        <w:tc>
          <w:tcPr>
            <w:tcW w:type="dxa" w:w="2494"/>
          </w:tcPr>
          <w:p>
            <w:pPr>
              <w:spacing w:after="40" w:before="40"/>
            </w:pPr>
            <w:r>
              <w:rPr>
                <w:rFonts w:ascii="Times New Roman" w:hAnsi="Times New Roman"/>
                <w:sz w:val="17"/>
              </w:rPr>
              <w:t>Dispatcher kembali menyusun rute manual</w:t>
            </w:r>
          </w:p>
        </w:tc>
        <w:tc>
          <w:tcPr>
            <w:tcW w:type="dxa" w:w="1247"/>
          </w:tcPr>
          <w:p>
            <w:pPr>
              <w:spacing w:after="40" w:before="40"/>
              <w:jc w:val="center"/>
            </w:pPr>
            <w:r>
              <w:rPr>
                <w:rFonts w:ascii="Times New Roman" w:hAnsi="Times New Roman"/>
                <w:sz w:val="17"/>
              </w:rPr>
              <w:t>Operasional</w:t>
            </w:r>
          </w:p>
        </w:tc>
        <w:tc>
          <w:tcPr>
            <w:tcW w:type="dxa" w:w="454"/>
          </w:tcPr>
          <w:p>
            <w:pPr>
              <w:spacing w:after="40" w:before="40"/>
              <w:jc w:val="center"/>
            </w:pPr>
            <w:r>
              <w:rPr>
                <w:rFonts w:ascii="Times New Roman" w:hAnsi="Times New Roman"/>
                <w:sz w:val="17"/>
              </w:rPr>
              <w:t>4</w:t>
            </w:r>
          </w:p>
        </w:tc>
        <w:tc>
          <w:tcPr>
            <w:tcW w:type="dxa" w:w="454"/>
          </w:tcPr>
          <w:p>
            <w:pPr>
              <w:spacing w:after="40" w:before="40"/>
              <w:jc w:val="center"/>
            </w:pPr>
            <w:r>
              <w:rPr>
                <w:rFonts w:ascii="Times New Roman" w:hAnsi="Times New Roman"/>
                <w:sz w:val="17"/>
              </w:rPr>
              <w:t>5</w:t>
            </w:r>
          </w:p>
        </w:tc>
        <w:tc>
          <w:tcPr>
            <w:tcW w:type="dxa" w:w="567"/>
          </w:tcPr>
          <w:p>
            <w:pPr>
              <w:spacing w:after="40" w:before="40"/>
              <w:jc w:val="center"/>
            </w:pPr>
            <w:r>
              <w:rPr>
                <w:rFonts w:ascii="Times New Roman" w:hAnsi="Times New Roman"/>
                <w:sz w:val="17"/>
              </w:rPr>
              <w:t>20</w:t>
            </w:r>
          </w:p>
        </w:tc>
        <w:tc>
          <w:tcPr>
            <w:tcW w:type="dxa" w:w="3458"/>
          </w:tcPr>
          <w:p>
            <w:pPr>
              <w:spacing w:after="40" w:before="40"/>
            </w:pPr>
            <w:r>
              <w:rPr>
                <w:rFonts w:ascii="Times New Roman" w:hAnsi="Times New Roman"/>
                <w:sz w:val="17"/>
              </w:rPr>
              <w:t>Override resmi dan tercatat; target awal tidak menuntut kepatuhan 100%</w:t>
            </w:r>
          </w:p>
        </w:tc>
      </w:tr>
      <w:tr>
        <w:tc>
          <w:tcPr>
            <w:tcW w:type="dxa" w:w="624"/>
          </w:tcPr>
          <w:p>
            <w:pPr>
              <w:spacing w:after="40" w:before="40"/>
              <w:jc w:val="center"/>
            </w:pPr>
            <w:r>
              <w:rPr>
                <w:rFonts w:ascii="Times New Roman" w:hAnsi="Times New Roman"/>
                <w:sz w:val="17"/>
              </w:rPr>
              <w:t>R9</w:t>
            </w:r>
          </w:p>
        </w:tc>
        <w:tc>
          <w:tcPr>
            <w:tcW w:type="dxa" w:w="2494"/>
          </w:tcPr>
          <w:p>
            <w:pPr>
              <w:spacing w:after="40" w:before="40"/>
            </w:pPr>
            <w:r>
              <w:rPr>
                <w:rFonts w:ascii="Times New Roman" w:hAnsi="Times New Roman"/>
                <w:sz w:val="17"/>
              </w:rPr>
              <w:t>Pengemudi menolak karena khawatir diawasi</w:t>
            </w:r>
          </w:p>
        </w:tc>
        <w:tc>
          <w:tcPr>
            <w:tcW w:type="dxa" w:w="1247"/>
          </w:tcPr>
          <w:p>
            <w:pPr>
              <w:spacing w:after="40" w:before="40"/>
              <w:jc w:val="center"/>
            </w:pPr>
            <w:r>
              <w:rPr>
                <w:rFonts w:ascii="Times New Roman" w:hAnsi="Times New Roman"/>
                <w:sz w:val="17"/>
              </w:rPr>
              <w:t>Sosial</w:t>
            </w:r>
          </w:p>
        </w:tc>
        <w:tc>
          <w:tcPr>
            <w:tcW w:type="dxa" w:w="454"/>
          </w:tcPr>
          <w:p>
            <w:pPr>
              <w:spacing w:after="40" w:before="40"/>
              <w:jc w:val="center"/>
            </w:pPr>
            <w:r>
              <w:rPr>
                <w:rFonts w:ascii="Times New Roman" w:hAnsi="Times New Roman"/>
                <w:sz w:val="17"/>
              </w:rPr>
              <w:t>4</w:t>
            </w:r>
          </w:p>
        </w:tc>
        <w:tc>
          <w:tcPr>
            <w:tcW w:type="dxa" w:w="454"/>
          </w:tcPr>
          <w:p>
            <w:pPr>
              <w:spacing w:after="40" w:before="40"/>
              <w:jc w:val="center"/>
            </w:pPr>
            <w:r>
              <w:rPr>
                <w:rFonts w:ascii="Times New Roman" w:hAnsi="Times New Roman"/>
                <w:sz w:val="17"/>
              </w:rPr>
              <w:t>4</w:t>
            </w:r>
          </w:p>
        </w:tc>
        <w:tc>
          <w:tcPr>
            <w:tcW w:type="dxa" w:w="567"/>
          </w:tcPr>
          <w:p>
            <w:pPr>
              <w:spacing w:after="40" w:before="40"/>
              <w:jc w:val="center"/>
            </w:pPr>
            <w:r>
              <w:rPr>
                <w:rFonts w:ascii="Times New Roman" w:hAnsi="Times New Roman"/>
                <w:sz w:val="17"/>
              </w:rPr>
              <w:t>16</w:t>
            </w:r>
          </w:p>
        </w:tc>
        <w:tc>
          <w:tcPr>
            <w:tcW w:type="dxa" w:w="3458"/>
          </w:tcPr>
          <w:p>
            <w:pPr>
              <w:spacing w:after="40" w:before="40"/>
            </w:pPr>
            <w:r>
              <w:rPr>
                <w:rFonts w:ascii="Times New Roman" w:hAnsi="Times New Roman"/>
                <w:sz w:val="17"/>
              </w:rPr>
              <w:t>GPS dipakai untuk ETA dan keselamatan, bukan sanksi; libatkan pengemudi sejak pilot</w:t>
            </w:r>
          </w:p>
        </w:tc>
      </w:tr>
      <w:tr>
        <w:tc>
          <w:tcPr>
            <w:tcW w:type="dxa" w:w="624"/>
          </w:tcPr>
          <w:p>
            <w:pPr>
              <w:spacing w:after="40" w:before="40"/>
              <w:jc w:val="center"/>
            </w:pPr>
            <w:r>
              <w:rPr>
                <w:rFonts w:ascii="Times New Roman" w:hAnsi="Times New Roman"/>
                <w:sz w:val="17"/>
              </w:rPr>
              <w:t>R5</w:t>
            </w:r>
          </w:p>
        </w:tc>
        <w:tc>
          <w:tcPr>
            <w:tcW w:type="dxa" w:w="2494"/>
          </w:tcPr>
          <w:p>
            <w:pPr>
              <w:spacing w:after="40" w:before="40"/>
            </w:pPr>
            <w:r>
              <w:rPr>
                <w:rFonts w:ascii="Times New Roman" w:hAnsi="Times New Roman"/>
                <w:sz w:val="17"/>
              </w:rPr>
              <w:t>Master data tidak akurat saat mulai</w:t>
            </w:r>
          </w:p>
        </w:tc>
        <w:tc>
          <w:tcPr>
            <w:tcW w:type="dxa" w:w="1247"/>
          </w:tcPr>
          <w:p>
            <w:pPr>
              <w:spacing w:after="40" w:before="40"/>
              <w:jc w:val="center"/>
            </w:pPr>
            <w:r>
              <w:rPr>
                <w:rFonts w:ascii="Times New Roman" w:hAnsi="Times New Roman"/>
                <w:sz w:val="17"/>
              </w:rPr>
              <w:t>Teknologi</w:t>
            </w:r>
          </w:p>
        </w:tc>
        <w:tc>
          <w:tcPr>
            <w:tcW w:type="dxa" w:w="454"/>
          </w:tcPr>
          <w:p>
            <w:pPr>
              <w:spacing w:after="40" w:before="40"/>
              <w:jc w:val="center"/>
            </w:pPr>
            <w:r>
              <w:rPr>
                <w:rFonts w:ascii="Times New Roman" w:hAnsi="Times New Roman"/>
                <w:sz w:val="17"/>
              </w:rPr>
              <w:t>3</w:t>
            </w:r>
          </w:p>
        </w:tc>
        <w:tc>
          <w:tcPr>
            <w:tcW w:type="dxa" w:w="454"/>
          </w:tcPr>
          <w:p>
            <w:pPr>
              <w:spacing w:after="40" w:before="40"/>
              <w:jc w:val="center"/>
            </w:pPr>
            <w:r>
              <w:rPr>
                <w:rFonts w:ascii="Times New Roman" w:hAnsi="Times New Roman"/>
                <w:sz w:val="17"/>
              </w:rPr>
              <w:t>5</w:t>
            </w:r>
          </w:p>
        </w:tc>
        <w:tc>
          <w:tcPr>
            <w:tcW w:type="dxa" w:w="567"/>
          </w:tcPr>
          <w:p>
            <w:pPr>
              <w:spacing w:after="40" w:before="40"/>
              <w:jc w:val="center"/>
            </w:pPr>
            <w:r>
              <w:rPr>
                <w:rFonts w:ascii="Times New Roman" w:hAnsi="Times New Roman"/>
                <w:sz w:val="17"/>
              </w:rPr>
              <w:t>15</w:t>
            </w:r>
          </w:p>
        </w:tc>
        <w:tc>
          <w:tcPr>
            <w:tcW w:type="dxa" w:w="3458"/>
          </w:tcPr>
          <w:p>
            <w:pPr>
              <w:spacing w:after="40" w:before="40"/>
            </w:pPr>
            <w:r>
              <w:rPr>
                <w:rFonts w:ascii="Times New Roman" w:hAnsi="Times New Roman"/>
                <w:sz w:val="17"/>
              </w:rPr>
              <w:t>Gate G1 mengikat; validasi silang dengan pengemudi</w:t>
            </w:r>
          </w:p>
        </w:tc>
      </w:tr>
      <w:tr>
        <w:tc>
          <w:tcPr>
            <w:tcW w:type="dxa" w:w="624"/>
          </w:tcPr>
          <w:p>
            <w:pPr>
              <w:spacing w:after="40" w:before="40"/>
              <w:jc w:val="center"/>
            </w:pPr>
            <w:r>
              <w:rPr>
                <w:rFonts w:ascii="Times New Roman" w:hAnsi="Times New Roman"/>
                <w:sz w:val="17"/>
              </w:rPr>
              <w:t>R12</w:t>
            </w:r>
          </w:p>
        </w:tc>
        <w:tc>
          <w:tcPr>
            <w:tcW w:type="dxa" w:w="2494"/>
          </w:tcPr>
          <w:p>
            <w:pPr>
              <w:spacing w:after="40" w:before="40"/>
            </w:pPr>
            <w:r>
              <w:rPr>
                <w:rFonts w:ascii="Times New Roman" w:hAnsi="Times New Roman"/>
                <w:sz w:val="17"/>
              </w:rPr>
              <w:t>Data pelanggan dan posisi bocor</w:t>
            </w:r>
          </w:p>
        </w:tc>
        <w:tc>
          <w:tcPr>
            <w:tcW w:type="dxa" w:w="1247"/>
          </w:tcPr>
          <w:p>
            <w:pPr>
              <w:spacing w:after="40" w:before="40"/>
              <w:jc w:val="center"/>
            </w:pPr>
            <w:r>
              <w:rPr>
                <w:rFonts w:ascii="Times New Roman" w:hAnsi="Times New Roman"/>
                <w:sz w:val="17"/>
              </w:rPr>
              <w:t>Keamanan data</w:t>
            </w:r>
          </w:p>
        </w:tc>
        <w:tc>
          <w:tcPr>
            <w:tcW w:type="dxa" w:w="454"/>
          </w:tcPr>
          <w:p>
            <w:pPr>
              <w:spacing w:after="40" w:before="40"/>
              <w:jc w:val="center"/>
            </w:pPr>
            <w:r>
              <w:rPr>
                <w:rFonts w:ascii="Times New Roman" w:hAnsi="Times New Roman"/>
                <w:sz w:val="17"/>
              </w:rPr>
              <w:t>3</w:t>
            </w:r>
          </w:p>
        </w:tc>
        <w:tc>
          <w:tcPr>
            <w:tcW w:type="dxa" w:w="454"/>
          </w:tcPr>
          <w:p>
            <w:pPr>
              <w:spacing w:after="40" w:before="40"/>
              <w:jc w:val="center"/>
            </w:pPr>
            <w:r>
              <w:rPr>
                <w:rFonts w:ascii="Times New Roman" w:hAnsi="Times New Roman"/>
                <w:sz w:val="17"/>
              </w:rPr>
              <w:t>5</w:t>
            </w:r>
          </w:p>
        </w:tc>
        <w:tc>
          <w:tcPr>
            <w:tcW w:type="dxa" w:w="567"/>
          </w:tcPr>
          <w:p>
            <w:pPr>
              <w:spacing w:after="40" w:before="40"/>
              <w:jc w:val="center"/>
            </w:pPr>
            <w:r>
              <w:rPr>
                <w:rFonts w:ascii="Times New Roman" w:hAnsi="Times New Roman"/>
                <w:sz w:val="17"/>
              </w:rPr>
              <w:t>15</w:t>
            </w:r>
          </w:p>
        </w:tc>
        <w:tc>
          <w:tcPr>
            <w:tcW w:type="dxa" w:w="3458"/>
          </w:tcPr>
          <w:p>
            <w:pPr>
              <w:spacing w:after="40" w:before="40"/>
            </w:pPr>
            <w:r>
              <w:rPr>
                <w:rFonts w:ascii="Times New Roman" w:hAnsi="Times New Roman"/>
                <w:sz w:val="17"/>
              </w:rPr>
              <w:t>Kendali akses berbasis peran; enkripsi; batasi masa simpan</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satu kalimat yang menunjukkan kedalaman</w:t>
            </w:r>
          </w:p>
          <w:p>
            <w:pPr>
              <w:spacing w:after="40"/>
              <w:jc w:val="both"/>
            </w:pPr>
            <w:r>
              <w:rPr>
                <w:rFonts w:ascii="Times New Roman" w:hAnsi="Times New Roman"/>
                <w:sz w:val="21"/>
              </w:rPr>
              <w:t>Dua dari empat risiko berskor tertinggi bersifat sosial dan keamanan data, bukan teknis. Tuliskan pengamatan itu, lalu hubungkan dengan anggaran pelatihan: biaya pelatihan Rp12 juta bukan pelengkap, melainkan mitigasi risiko utama. Dosen membaca kalimat semacam ini sebagai tanda mahasiswa memahami proyek, bukan hanya teori.</w:t>
            </w:r>
          </w:p>
        </w:tc>
      </w:tr>
    </w:tbl>
    <w:p>
      <w:pPr>
        <w:spacing w:after="40"/>
      </w:pPr>
    </w:p>
    <w:p>
      <w:pPr>
        <w:keepNext/>
        <w:spacing w:before="400" w:after="120"/>
        <w:pBdr>
          <w:bottom w:val="single" w:sz="6" w:space="3" w:color="1F3864"/>
        </w:pBdr>
      </w:pPr>
      <w:r>
        <w:rPr>
          <w:rFonts w:ascii="Times New Roman" w:hAnsi="Times New Roman"/>
          <w:b/>
          <w:color w:val="1F3864"/>
          <w:sz w:val="30"/>
        </w:rPr>
        <w:t>14. Langkah 12 — Tetapkan KPI</w:t>
      </w:r>
    </w:p>
    <w:p>
      <w:pPr>
        <w:spacing w:after="120"/>
        <w:jc w:val="both"/>
      </w:pPr>
      <w:r>
        <w:rPr>
          <w:rFonts w:ascii="Times New Roman" w:hAnsi="Times New Roman"/>
          <w:i w:val="0"/>
          <w:color w:val="1A1A1A"/>
          <w:sz w:val="22"/>
        </w:rPr>
        <w:t>KPI yang baik memenuhi lima syarat: spesifik, bisa diukur, punya sumber data yang jelas, punya baseline, dan punya target waktu. Buat tabel dengan kolom itu, lalu isi.</w:t>
      </w:r>
    </w:p>
    <w:p>
      <w:pPr>
        <w:keepNext/>
        <w:spacing w:before="160" w:after="60"/>
      </w:pPr>
      <w:r>
        <w:rPr>
          <w:rFonts w:ascii="Times New Roman" w:hAnsi="Times New Roman"/>
          <w:b/>
          <w:color w:val="1F3864"/>
          <w:sz w:val="19"/>
        </w:rPr>
        <w:t>Tabel 19. KPI, baseline, dan target</w:t>
      </w:r>
    </w:p>
    <w:tbl>
      <w:tblPr>
        <w:tblStyle w:val="TableGrid"/>
        <w:tblW w:type="auto" w:w="0"/>
        <w:jc w:val="center"/>
        <w:tblLook w:firstColumn="1" w:firstRow="1" w:lastColumn="0" w:lastRow="0" w:noHBand="0" w:noVBand="1" w:val="04A0"/>
        <w:tblLayout w:type="fixed"/>
      </w:tblPr>
      <w:tblGrid>
        <w:gridCol w:w="1882"/>
        <w:gridCol w:w="1882"/>
        <w:gridCol w:w="1882"/>
        <w:gridCol w:w="1882"/>
        <w:gridCol w:w="1882"/>
      </w:tblGrid>
      <w:tr>
        <w:tc>
          <w:tcPr>
            <w:tcW w:type="dxa" w:w="680"/>
            <w:shd w:val="clear" w:color="auto" w:fill="1F3864"/>
          </w:tcPr>
          <w:p>
            <w:pPr>
              <w:spacing w:after="40" w:before="40"/>
            </w:pPr>
            <w:r>
              <w:rPr>
                <w:rFonts w:ascii="Times New Roman" w:hAnsi="Times New Roman"/>
                <w:b/>
                <w:color w:val="FFFFFF"/>
                <w:sz w:val="18"/>
              </w:rPr>
              <w:t>Kode</w:t>
            </w:r>
          </w:p>
        </w:tc>
        <w:tc>
          <w:tcPr>
            <w:tcW w:type="dxa" w:w="2948"/>
            <w:shd w:val="clear" w:color="auto" w:fill="1F3864"/>
          </w:tcPr>
          <w:p>
            <w:pPr>
              <w:spacing w:after="40" w:before="40"/>
            </w:pPr>
            <w:r>
              <w:rPr>
                <w:rFonts w:ascii="Times New Roman" w:hAnsi="Times New Roman"/>
                <w:b/>
                <w:color w:val="FFFFFF"/>
                <w:sz w:val="18"/>
              </w:rPr>
              <w:t>KPI</w:t>
            </w:r>
          </w:p>
        </w:tc>
        <w:tc>
          <w:tcPr>
            <w:tcW w:type="dxa" w:w="2268"/>
            <w:shd w:val="clear" w:color="auto" w:fill="1F3864"/>
          </w:tcPr>
          <w:p>
            <w:pPr>
              <w:spacing w:after="40" w:before="40"/>
            </w:pPr>
            <w:r>
              <w:rPr>
                <w:rFonts w:ascii="Times New Roman" w:hAnsi="Times New Roman"/>
                <w:b/>
                <w:color w:val="FFFFFF"/>
                <w:sz w:val="18"/>
              </w:rPr>
              <w:t>Baseline</w:t>
            </w:r>
          </w:p>
        </w:tc>
        <w:tc>
          <w:tcPr>
            <w:tcW w:type="dxa" w:w="1701"/>
            <w:shd w:val="clear" w:color="auto" w:fill="1F3864"/>
          </w:tcPr>
          <w:p>
            <w:pPr>
              <w:spacing w:after="40" w:before="40"/>
            </w:pPr>
            <w:r>
              <w:rPr>
                <w:rFonts w:ascii="Times New Roman" w:hAnsi="Times New Roman"/>
                <w:b/>
                <w:color w:val="FFFFFF"/>
                <w:sz w:val="18"/>
              </w:rPr>
              <w:t>Target 90 hari</w:t>
            </w:r>
          </w:p>
        </w:tc>
        <w:tc>
          <w:tcPr>
            <w:tcW w:type="dxa" w:w="1701"/>
            <w:shd w:val="clear" w:color="auto" w:fill="1F3864"/>
          </w:tcPr>
          <w:p>
            <w:pPr>
              <w:spacing w:after="40" w:before="40"/>
            </w:pPr>
            <w:r>
              <w:rPr>
                <w:rFonts w:ascii="Times New Roman" w:hAnsi="Times New Roman"/>
                <w:b/>
                <w:color w:val="FFFFFF"/>
                <w:sz w:val="18"/>
              </w:rPr>
              <w:t>Target 12 bulan</w:t>
            </w:r>
          </w:p>
        </w:tc>
      </w:tr>
      <w:tr>
        <w:tc>
          <w:tcPr>
            <w:tcW w:type="dxa" w:w="680"/>
          </w:tcPr>
          <w:p>
            <w:pPr>
              <w:spacing w:after="40" w:before="40"/>
              <w:jc w:val="center"/>
            </w:pPr>
            <w:r>
              <w:rPr>
                <w:rFonts w:ascii="Times New Roman" w:hAnsi="Times New Roman"/>
                <w:sz w:val="18"/>
              </w:rPr>
              <w:t>K1</w:t>
            </w:r>
          </w:p>
        </w:tc>
        <w:tc>
          <w:tcPr>
            <w:tcW w:type="dxa" w:w="2948"/>
          </w:tcPr>
          <w:p>
            <w:pPr>
              <w:spacing w:after="40" w:before="40"/>
            </w:pPr>
            <w:r>
              <w:rPr>
                <w:rFonts w:ascii="Times New Roman" w:hAnsi="Times New Roman"/>
                <w:sz w:val="18"/>
              </w:rPr>
              <w:t>Jarak per kiriman</w:t>
            </w:r>
          </w:p>
        </w:tc>
        <w:tc>
          <w:tcPr>
            <w:tcW w:type="dxa" w:w="2268"/>
          </w:tcPr>
          <w:p>
            <w:pPr>
              <w:spacing w:after="40" w:before="40"/>
              <w:jc w:val="center"/>
            </w:pPr>
            <w:r>
              <w:rPr>
                <w:rFonts w:ascii="Times New Roman" w:hAnsi="Times New Roman"/>
                <w:sz w:val="18"/>
              </w:rPr>
              <w:t>18,75 km (estimasi)</w:t>
            </w:r>
          </w:p>
        </w:tc>
        <w:tc>
          <w:tcPr>
            <w:tcW w:type="dxa" w:w="1701"/>
          </w:tcPr>
          <w:p>
            <w:pPr>
              <w:spacing w:after="40" w:before="40"/>
              <w:jc w:val="center"/>
            </w:pPr>
            <w:r>
              <w:rPr>
                <w:rFonts w:ascii="Times New Roman" w:hAnsi="Times New Roman"/>
                <w:sz w:val="18"/>
              </w:rPr>
              <w:t>-5%</w:t>
            </w:r>
          </w:p>
        </w:tc>
        <w:tc>
          <w:tcPr>
            <w:tcW w:type="dxa" w:w="1701"/>
          </w:tcPr>
          <w:p>
            <w:pPr>
              <w:spacing w:after="40" w:before="40"/>
              <w:jc w:val="center"/>
            </w:pPr>
            <w:r>
              <w:rPr>
                <w:rFonts w:ascii="Times New Roman" w:hAnsi="Times New Roman"/>
                <w:sz w:val="18"/>
              </w:rPr>
              <w:t>-13%</w:t>
            </w:r>
          </w:p>
        </w:tc>
      </w:tr>
      <w:tr>
        <w:tc>
          <w:tcPr>
            <w:tcW w:type="dxa" w:w="680"/>
          </w:tcPr>
          <w:p>
            <w:pPr>
              <w:spacing w:after="40" w:before="40"/>
              <w:jc w:val="center"/>
            </w:pPr>
            <w:r>
              <w:rPr>
                <w:rFonts w:ascii="Times New Roman" w:hAnsi="Times New Roman"/>
                <w:sz w:val="18"/>
              </w:rPr>
              <w:t>K2</w:t>
            </w:r>
          </w:p>
        </w:tc>
        <w:tc>
          <w:tcPr>
            <w:tcW w:type="dxa" w:w="2948"/>
          </w:tcPr>
          <w:p>
            <w:pPr>
              <w:spacing w:after="40" w:before="40"/>
            </w:pPr>
            <w:r>
              <w:rPr>
                <w:rFonts w:ascii="Times New Roman" w:hAnsi="Times New Roman"/>
                <w:sz w:val="18"/>
              </w:rPr>
              <w:t>OTIF (tepat waktu dan lengkap)</w:t>
            </w:r>
          </w:p>
        </w:tc>
        <w:tc>
          <w:tcPr>
            <w:tcW w:type="dxa" w:w="2268"/>
          </w:tcPr>
          <w:p>
            <w:pPr>
              <w:spacing w:after="40" w:before="40"/>
              <w:jc w:val="center"/>
            </w:pPr>
            <w:r>
              <w:rPr>
                <w:rFonts w:ascii="Times New Roman" w:hAnsi="Times New Roman"/>
                <w:sz w:val="18"/>
              </w:rPr>
              <w:t>Diukur Fase 0</w:t>
            </w:r>
          </w:p>
        </w:tc>
        <w:tc>
          <w:tcPr>
            <w:tcW w:type="dxa" w:w="1701"/>
          </w:tcPr>
          <w:p>
            <w:pPr>
              <w:spacing w:after="40" w:before="40"/>
              <w:jc w:val="center"/>
            </w:pPr>
            <w:r>
              <w:rPr>
                <w:rFonts w:ascii="Times New Roman" w:hAnsi="Times New Roman"/>
                <w:sz w:val="18"/>
              </w:rPr>
              <w:t>Tidak turun</w:t>
            </w:r>
          </w:p>
        </w:tc>
        <w:tc>
          <w:tcPr>
            <w:tcW w:type="dxa" w:w="1701"/>
          </w:tcPr>
          <w:p>
            <w:pPr>
              <w:spacing w:after="40" w:before="40"/>
              <w:jc w:val="center"/>
            </w:pPr>
            <w:r>
              <w:rPr>
                <w:rFonts w:ascii="Times New Roman" w:hAnsi="Times New Roman"/>
                <w:sz w:val="18"/>
              </w:rPr>
              <w:t>min. 95%</w:t>
            </w:r>
          </w:p>
        </w:tc>
      </w:tr>
      <w:tr>
        <w:tc>
          <w:tcPr>
            <w:tcW w:type="dxa" w:w="680"/>
          </w:tcPr>
          <w:p>
            <w:pPr>
              <w:spacing w:after="40" w:before="40"/>
              <w:jc w:val="center"/>
            </w:pPr>
            <w:r>
              <w:rPr>
                <w:rFonts w:ascii="Times New Roman" w:hAnsi="Times New Roman"/>
                <w:sz w:val="18"/>
              </w:rPr>
              <w:t>K3</w:t>
            </w:r>
          </w:p>
        </w:tc>
        <w:tc>
          <w:tcPr>
            <w:tcW w:type="dxa" w:w="2948"/>
          </w:tcPr>
          <w:p>
            <w:pPr>
              <w:spacing w:after="40" w:before="40"/>
            </w:pPr>
            <w:r>
              <w:rPr>
                <w:rFonts w:ascii="Times New Roman" w:hAnsi="Times New Roman"/>
                <w:sz w:val="18"/>
              </w:rPr>
              <w:t>Tingkat keterlambatan</w:t>
            </w:r>
          </w:p>
        </w:tc>
        <w:tc>
          <w:tcPr>
            <w:tcW w:type="dxa" w:w="2268"/>
          </w:tcPr>
          <w:p>
            <w:pPr>
              <w:spacing w:after="40" w:before="40"/>
              <w:jc w:val="center"/>
            </w:pPr>
            <w:r>
              <w:rPr>
                <w:rFonts w:ascii="Times New Roman" w:hAnsi="Times New Roman"/>
                <w:sz w:val="18"/>
              </w:rPr>
              <w:t>Diukur Fase 0</w:t>
            </w:r>
          </w:p>
        </w:tc>
        <w:tc>
          <w:tcPr>
            <w:tcW w:type="dxa" w:w="1701"/>
          </w:tcPr>
          <w:p>
            <w:pPr>
              <w:spacing w:after="40" w:before="40"/>
              <w:jc w:val="center"/>
            </w:pPr>
            <w:r>
              <w:rPr>
                <w:rFonts w:ascii="Times New Roman" w:hAnsi="Times New Roman"/>
                <w:sz w:val="18"/>
              </w:rPr>
              <w:t>-15% relatif</w:t>
            </w:r>
          </w:p>
        </w:tc>
        <w:tc>
          <w:tcPr>
            <w:tcW w:type="dxa" w:w="1701"/>
          </w:tcPr>
          <w:p>
            <w:pPr>
              <w:spacing w:after="40" w:before="40"/>
              <w:jc w:val="center"/>
            </w:pPr>
            <w:r>
              <w:rPr>
                <w:rFonts w:ascii="Times New Roman" w:hAnsi="Times New Roman"/>
                <w:sz w:val="18"/>
              </w:rPr>
              <w:t>-30% relatif</w:t>
            </w:r>
          </w:p>
        </w:tc>
      </w:tr>
      <w:tr>
        <w:tc>
          <w:tcPr>
            <w:tcW w:type="dxa" w:w="680"/>
          </w:tcPr>
          <w:p>
            <w:pPr>
              <w:spacing w:after="40" w:before="40"/>
              <w:jc w:val="center"/>
            </w:pPr>
            <w:r>
              <w:rPr>
                <w:rFonts w:ascii="Times New Roman" w:hAnsi="Times New Roman"/>
                <w:sz w:val="18"/>
              </w:rPr>
              <w:t>K4</w:t>
            </w:r>
          </w:p>
        </w:tc>
        <w:tc>
          <w:tcPr>
            <w:tcW w:type="dxa" w:w="2948"/>
          </w:tcPr>
          <w:p>
            <w:pPr>
              <w:spacing w:after="40" w:before="40"/>
            </w:pPr>
            <w:r>
              <w:rPr>
                <w:rFonts w:ascii="Times New Roman" w:hAnsi="Times New Roman"/>
                <w:sz w:val="18"/>
              </w:rPr>
              <w:t>Akurasi ETA</w:t>
            </w:r>
          </w:p>
        </w:tc>
        <w:tc>
          <w:tcPr>
            <w:tcW w:type="dxa" w:w="2268"/>
          </w:tcPr>
          <w:p>
            <w:pPr>
              <w:spacing w:after="40" w:before="40"/>
              <w:jc w:val="center"/>
            </w:pPr>
            <w:r>
              <w:rPr>
                <w:rFonts w:ascii="Times New Roman" w:hAnsi="Times New Roman"/>
                <w:sz w:val="18"/>
              </w:rPr>
              <w:t>Belum ada ETA</w:t>
            </w:r>
          </w:p>
        </w:tc>
        <w:tc>
          <w:tcPr>
            <w:tcW w:type="dxa" w:w="1701"/>
          </w:tcPr>
          <w:p>
            <w:pPr>
              <w:spacing w:after="40" w:before="40"/>
              <w:jc w:val="center"/>
            </w:pPr>
            <w:r>
              <w:rPr>
                <w:rFonts w:ascii="Times New Roman" w:hAnsi="Times New Roman"/>
                <w:sz w:val="18"/>
              </w:rPr>
              <w:t>min. 70%</w:t>
            </w:r>
          </w:p>
        </w:tc>
        <w:tc>
          <w:tcPr>
            <w:tcW w:type="dxa" w:w="1701"/>
          </w:tcPr>
          <w:p>
            <w:pPr>
              <w:spacing w:after="40" w:before="40"/>
              <w:jc w:val="center"/>
            </w:pPr>
            <w:r>
              <w:rPr>
                <w:rFonts w:ascii="Times New Roman" w:hAnsi="Times New Roman"/>
                <w:sz w:val="18"/>
              </w:rPr>
              <w:t>min. 85%</w:t>
            </w:r>
          </w:p>
        </w:tc>
      </w:tr>
      <w:tr>
        <w:tc>
          <w:tcPr>
            <w:tcW w:type="dxa" w:w="680"/>
          </w:tcPr>
          <w:p>
            <w:pPr>
              <w:spacing w:after="40" w:before="40"/>
              <w:jc w:val="center"/>
            </w:pPr>
            <w:r>
              <w:rPr>
                <w:rFonts w:ascii="Times New Roman" w:hAnsi="Times New Roman"/>
                <w:sz w:val="18"/>
              </w:rPr>
              <w:t>K5</w:t>
            </w:r>
          </w:p>
        </w:tc>
        <w:tc>
          <w:tcPr>
            <w:tcW w:type="dxa" w:w="2948"/>
          </w:tcPr>
          <w:p>
            <w:pPr>
              <w:spacing w:after="40" w:before="40"/>
            </w:pPr>
            <w:r>
              <w:rPr>
                <w:rFonts w:ascii="Times New Roman" w:hAnsi="Times New Roman"/>
                <w:sz w:val="18"/>
              </w:rPr>
              <w:t>Waktu tunggu di lokasi</w:t>
            </w:r>
          </w:p>
        </w:tc>
        <w:tc>
          <w:tcPr>
            <w:tcW w:type="dxa" w:w="2268"/>
          </w:tcPr>
          <w:p>
            <w:pPr>
              <w:spacing w:after="40" w:before="40"/>
              <w:jc w:val="center"/>
            </w:pPr>
            <w:r>
              <w:rPr>
                <w:rFonts w:ascii="Times New Roman" w:hAnsi="Times New Roman"/>
                <w:sz w:val="18"/>
              </w:rPr>
              <w:t>Diukur Fase 0</w:t>
            </w:r>
          </w:p>
        </w:tc>
        <w:tc>
          <w:tcPr>
            <w:tcW w:type="dxa" w:w="1701"/>
          </w:tcPr>
          <w:p>
            <w:pPr>
              <w:spacing w:after="40" w:before="40"/>
              <w:jc w:val="center"/>
            </w:pPr>
            <w:r>
              <w:rPr>
                <w:rFonts w:ascii="Times New Roman" w:hAnsi="Times New Roman"/>
                <w:sz w:val="18"/>
              </w:rPr>
              <w:t>-10%</w:t>
            </w:r>
          </w:p>
        </w:tc>
        <w:tc>
          <w:tcPr>
            <w:tcW w:type="dxa" w:w="1701"/>
          </w:tcPr>
          <w:p>
            <w:pPr>
              <w:spacing w:after="40" w:before="40"/>
              <w:jc w:val="center"/>
            </w:pPr>
            <w:r>
              <w:rPr>
                <w:rFonts w:ascii="Times New Roman" w:hAnsi="Times New Roman"/>
                <w:sz w:val="18"/>
              </w:rPr>
              <w:t>-18%</w:t>
            </w:r>
          </w:p>
        </w:tc>
      </w:tr>
      <w:tr>
        <w:tc>
          <w:tcPr>
            <w:tcW w:type="dxa" w:w="680"/>
          </w:tcPr>
          <w:p>
            <w:pPr>
              <w:spacing w:after="40" w:before="40"/>
              <w:jc w:val="center"/>
            </w:pPr>
            <w:r>
              <w:rPr>
                <w:rFonts w:ascii="Times New Roman" w:hAnsi="Times New Roman"/>
                <w:sz w:val="18"/>
              </w:rPr>
              <w:t>K6</w:t>
            </w:r>
          </w:p>
        </w:tc>
        <w:tc>
          <w:tcPr>
            <w:tcW w:type="dxa" w:w="2948"/>
          </w:tcPr>
          <w:p>
            <w:pPr>
              <w:spacing w:after="40" w:before="40"/>
            </w:pPr>
            <w:r>
              <w:rPr>
                <w:rFonts w:ascii="Times New Roman" w:hAnsi="Times New Roman"/>
                <w:sz w:val="18"/>
              </w:rPr>
              <w:t>Waktu menyusun rute</w:t>
            </w:r>
          </w:p>
        </w:tc>
        <w:tc>
          <w:tcPr>
            <w:tcW w:type="dxa" w:w="2268"/>
          </w:tcPr>
          <w:p>
            <w:pPr>
              <w:spacing w:after="40" w:before="40"/>
              <w:jc w:val="center"/>
            </w:pPr>
            <w:r>
              <w:rPr>
                <w:rFonts w:ascii="Times New Roman" w:hAnsi="Times New Roman"/>
                <w:sz w:val="18"/>
              </w:rPr>
              <w:t>Diukur Fase 0</w:t>
            </w:r>
          </w:p>
        </w:tc>
        <w:tc>
          <w:tcPr>
            <w:tcW w:type="dxa" w:w="1701"/>
          </w:tcPr>
          <w:p>
            <w:pPr>
              <w:spacing w:after="40" w:before="40"/>
              <w:jc w:val="center"/>
            </w:pPr>
            <w:r>
              <w:rPr>
                <w:rFonts w:ascii="Times New Roman" w:hAnsi="Times New Roman"/>
                <w:sz w:val="18"/>
              </w:rPr>
              <w:t>-20%</w:t>
            </w:r>
          </w:p>
        </w:tc>
        <w:tc>
          <w:tcPr>
            <w:tcW w:type="dxa" w:w="1701"/>
          </w:tcPr>
          <w:p>
            <w:pPr>
              <w:spacing w:after="40" w:before="40"/>
              <w:jc w:val="center"/>
            </w:pPr>
            <w:r>
              <w:rPr>
                <w:rFonts w:ascii="Times New Roman" w:hAnsi="Times New Roman"/>
                <w:sz w:val="18"/>
              </w:rPr>
              <w:t>-35%</w:t>
            </w:r>
          </w:p>
        </w:tc>
      </w:tr>
      <w:tr>
        <w:tc>
          <w:tcPr>
            <w:tcW w:type="dxa" w:w="680"/>
          </w:tcPr>
          <w:p>
            <w:pPr>
              <w:spacing w:after="40" w:before="40"/>
              <w:jc w:val="center"/>
            </w:pPr>
            <w:r>
              <w:rPr>
                <w:rFonts w:ascii="Times New Roman" w:hAnsi="Times New Roman"/>
                <w:sz w:val="18"/>
              </w:rPr>
              <w:t>K7</w:t>
            </w:r>
          </w:p>
        </w:tc>
        <w:tc>
          <w:tcPr>
            <w:tcW w:type="dxa" w:w="2948"/>
          </w:tcPr>
          <w:p>
            <w:pPr>
              <w:spacing w:after="40" w:before="40"/>
            </w:pPr>
            <w:r>
              <w:rPr>
                <w:rFonts w:ascii="Times New Roman" w:hAnsi="Times New Roman"/>
                <w:sz w:val="18"/>
              </w:rPr>
              <w:t>Kepatuhan memakai sistem</w:t>
            </w:r>
          </w:p>
        </w:tc>
        <w:tc>
          <w:tcPr>
            <w:tcW w:type="dxa" w:w="2268"/>
          </w:tcPr>
          <w:p>
            <w:pPr>
              <w:spacing w:after="40" w:before="40"/>
              <w:jc w:val="center"/>
            </w:pPr>
            <w:r>
              <w:rPr>
                <w:rFonts w:ascii="Times New Roman" w:hAnsi="Times New Roman"/>
                <w:sz w:val="18"/>
              </w:rPr>
              <w:t>0%</w:t>
            </w:r>
          </w:p>
        </w:tc>
        <w:tc>
          <w:tcPr>
            <w:tcW w:type="dxa" w:w="1701"/>
          </w:tcPr>
          <w:p>
            <w:pPr>
              <w:spacing w:after="40" w:before="40"/>
              <w:jc w:val="center"/>
            </w:pPr>
            <w:r>
              <w:rPr>
                <w:rFonts w:ascii="Times New Roman" w:hAnsi="Times New Roman"/>
                <w:sz w:val="18"/>
              </w:rPr>
              <w:t>min. 80%</w:t>
            </w:r>
          </w:p>
        </w:tc>
        <w:tc>
          <w:tcPr>
            <w:tcW w:type="dxa" w:w="1701"/>
          </w:tcPr>
          <w:p>
            <w:pPr>
              <w:spacing w:after="40" w:before="40"/>
              <w:jc w:val="center"/>
            </w:pPr>
            <w:r>
              <w:rPr>
                <w:rFonts w:ascii="Times New Roman" w:hAnsi="Times New Roman"/>
                <w:sz w:val="18"/>
              </w:rPr>
              <w:t>min. 95%</w:t>
            </w:r>
          </w:p>
        </w:tc>
      </w:tr>
      <w:tr>
        <w:tc>
          <w:tcPr>
            <w:tcW w:type="dxa" w:w="680"/>
          </w:tcPr>
          <w:p>
            <w:pPr>
              <w:spacing w:after="40" w:before="40"/>
              <w:jc w:val="center"/>
            </w:pPr>
            <w:r>
              <w:rPr>
                <w:rFonts w:ascii="Times New Roman" w:hAnsi="Times New Roman"/>
                <w:sz w:val="18"/>
              </w:rPr>
              <w:t>K8</w:t>
            </w:r>
          </w:p>
        </w:tc>
        <w:tc>
          <w:tcPr>
            <w:tcW w:type="dxa" w:w="2948"/>
          </w:tcPr>
          <w:p>
            <w:pPr>
              <w:spacing w:after="40" w:before="40"/>
            </w:pPr>
            <w:r>
              <w:rPr>
                <w:rFonts w:ascii="Times New Roman" w:hAnsi="Times New Roman"/>
                <w:sz w:val="18"/>
              </w:rPr>
              <w:t>Kelengkapan master data</w:t>
            </w:r>
          </w:p>
        </w:tc>
        <w:tc>
          <w:tcPr>
            <w:tcW w:type="dxa" w:w="2268"/>
          </w:tcPr>
          <w:p>
            <w:pPr>
              <w:spacing w:after="40" w:before="40"/>
              <w:jc w:val="center"/>
            </w:pPr>
            <w:r>
              <w:rPr>
                <w:rFonts w:ascii="Times New Roman" w:hAnsi="Times New Roman"/>
                <w:sz w:val="18"/>
              </w:rPr>
              <w:t>Diukur Fase 0</w:t>
            </w:r>
          </w:p>
        </w:tc>
        <w:tc>
          <w:tcPr>
            <w:tcW w:type="dxa" w:w="1701"/>
          </w:tcPr>
          <w:p>
            <w:pPr>
              <w:spacing w:after="40" w:before="40"/>
              <w:jc w:val="center"/>
            </w:pPr>
            <w:r>
              <w:rPr>
                <w:rFonts w:ascii="Times New Roman" w:hAnsi="Times New Roman"/>
                <w:sz w:val="18"/>
              </w:rPr>
              <w:t>min. 95%</w:t>
            </w:r>
          </w:p>
        </w:tc>
        <w:tc>
          <w:tcPr>
            <w:tcW w:type="dxa" w:w="1701"/>
          </w:tcPr>
          <w:p>
            <w:pPr>
              <w:spacing w:after="40" w:before="40"/>
              <w:jc w:val="center"/>
            </w:pPr>
            <w:r>
              <w:rPr>
                <w:rFonts w:ascii="Times New Roman" w:hAnsi="Times New Roman"/>
                <w:sz w:val="18"/>
              </w:rPr>
              <w:t>100%</w:t>
            </w:r>
          </w:p>
        </w:tc>
      </w:tr>
      <w:tr>
        <w:tc>
          <w:tcPr>
            <w:tcW w:type="dxa" w:w="680"/>
          </w:tcPr>
          <w:p>
            <w:pPr>
              <w:spacing w:after="40" w:before="40"/>
              <w:jc w:val="center"/>
            </w:pPr>
            <w:r>
              <w:rPr>
                <w:rFonts w:ascii="Times New Roman" w:hAnsi="Times New Roman"/>
                <w:sz w:val="18"/>
              </w:rPr>
              <w:t>K9</w:t>
            </w:r>
          </w:p>
        </w:tc>
        <w:tc>
          <w:tcPr>
            <w:tcW w:type="dxa" w:w="2948"/>
          </w:tcPr>
          <w:p>
            <w:pPr>
              <w:spacing w:after="40" w:before="40"/>
            </w:pPr>
            <w:r>
              <w:rPr>
                <w:rFonts w:ascii="Times New Roman" w:hAnsi="Times New Roman"/>
                <w:sz w:val="18"/>
              </w:rPr>
              <w:t>Biaya per kiriman</w:t>
            </w:r>
          </w:p>
        </w:tc>
        <w:tc>
          <w:tcPr>
            <w:tcW w:type="dxa" w:w="2268"/>
          </w:tcPr>
          <w:p>
            <w:pPr>
              <w:spacing w:after="40" w:before="40"/>
              <w:jc w:val="center"/>
            </w:pPr>
            <w:r>
              <w:rPr>
                <w:rFonts w:ascii="Times New Roman" w:hAnsi="Times New Roman"/>
                <w:sz w:val="18"/>
              </w:rPr>
              <w:t>Rp112.500 (estimasi)</w:t>
            </w:r>
          </w:p>
        </w:tc>
        <w:tc>
          <w:tcPr>
            <w:tcW w:type="dxa" w:w="1701"/>
          </w:tcPr>
          <w:p>
            <w:pPr>
              <w:spacing w:after="40" w:before="40"/>
              <w:jc w:val="center"/>
            </w:pPr>
            <w:r>
              <w:rPr>
                <w:rFonts w:ascii="Times New Roman" w:hAnsi="Times New Roman"/>
                <w:sz w:val="18"/>
              </w:rPr>
              <w:t>-4%</w:t>
            </w:r>
          </w:p>
        </w:tc>
        <w:tc>
          <w:tcPr>
            <w:tcW w:type="dxa" w:w="1701"/>
          </w:tcPr>
          <w:p>
            <w:pPr>
              <w:spacing w:after="40" w:before="40"/>
              <w:jc w:val="center"/>
            </w:pPr>
            <w:r>
              <w:rPr>
                <w:rFonts w:ascii="Times New Roman" w:hAnsi="Times New Roman"/>
                <w:sz w:val="18"/>
              </w:rPr>
              <w:t>-10%</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FBEEEE"/>
          </w:tcPr>
          <w:p>
            <w:pPr>
              <w:spacing w:after="60"/>
            </w:pPr>
            <w:r>
              <w:rPr>
                <w:rFonts w:ascii="Times New Roman" w:hAnsi="Times New Roman"/>
                <w:b/>
                <w:color w:val="A62B2B"/>
                <w:sz w:val="21"/>
              </w:rPr>
              <w:t>HATI-HATI — jangan mengisi baseline dengan angka karangan</w:t>
            </w:r>
          </w:p>
          <w:p>
            <w:pPr>
              <w:spacing w:after="40"/>
              <w:jc w:val="both"/>
            </w:pPr>
            <w:r>
              <w:rPr>
                <w:rFonts w:ascii="Times New Roman" w:hAnsi="Times New Roman"/>
                <w:sz w:val="21"/>
              </w:rPr>
              <w:t>Menulis “baseline 5%” padahal kasus tidak memberikannya adalah kesalahan yang mudah terlihat. Cara yang benar: tulis “diukur pada Fase 0”. Ini bukan jawaban malas, melainkan pernyataan jujur bahwa pengukuran harus dilakukan sebelum implementasi. Dosen menghargai kejujuran ini.</w:t>
            </w:r>
          </w:p>
        </w:tc>
      </w:tr>
    </w:tbl>
    <w:p>
      <w:pPr>
        <w:spacing w:after="40"/>
      </w:pPr>
    </w:p>
    <w:p>
      <w:pPr>
        <w:spacing w:after="120"/>
        <w:jc w:val="both"/>
      </w:pPr>
      <w:r>
        <w:rPr>
          <w:rFonts w:ascii="Times New Roman" w:hAnsi="Times New Roman"/>
          <w:i w:val="0"/>
          <w:color w:val="1A1A1A"/>
          <w:sz w:val="22"/>
        </w:rPr>
        <w:t>Pastikan setiap KPI punya definisi operasional. Contoh: OTIF adalah persentase kiriman yang tiba di dalam jendela waktu yang dijanjikan dan jumlahnya lengkap. Tanpa definisi, dua orang bisa mengukur hal berbeda dan angkanya tidak bisa dibandingkan antar bulan.</w:t>
      </w:r>
    </w:p>
    <w:p>
      <w:pPr>
        <w:keepNext/>
        <w:spacing w:before="400" w:after="120"/>
        <w:pBdr>
          <w:bottom w:val="single" w:sz="6" w:space="3" w:color="1F3864"/>
        </w:pBdr>
      </w:pPr>
      <w:r>
        <w:rPr>
          <w:rFonts w:ascii="Times New Roman" w:hAnsi="Times New Roman"/>
          <w:b/>
          <w:color w:val="1F3864"/>
          <w:sz w:val="30"/>
        </w:rPr>
        <w:t>15. Langkah 13 — Menulis dan memformat</w:t>
      </w:r>
    </w:p>
    <w:p>
      <w:pPr>
        <w:spacing w:after="120"/>
        <w:jc w:val="both"/>
      </w:pPr>
      <w:r>
        <w:rPr>
          <w:rFonts w:ascii="Times New Roman" w:hAnsi="Times New Roman"/>
          <w:i w:val="0"/>
          <w:color w:val="1A1A1A"/>
          <w:sz w:val="22"/>
        </w:rPr>
        <w:t>Sekarang Anda punya semua bahan. Menulis menjadi cepat karena tugasnya hanya menjelaskan apa yang sudah Anda temukan. Ikuti urutan di bawah; jangan menulis dari halaman sampul.</w:t>
      </w:r>
    </w:p>
    <w:p>
      <w:pPr>
        <w:keepNext/>
        <w:spacing w:before="260" w:after="80"/>
      </w:pPr>
      <w:r>
        <w:rPr>
          <w:rFonts w:ascii="Times New Roman" w:hAnsi="Times New Roman"/>
          <w:b/>
          <w:color w:val="2E5496"/>
          <w:sz w:val="25"/>
        </w:rPr>
        <w:t>15.1 Urutan menulis yang paling efisien</w:t>
      </w:r>
    </w:p>
    <w:p>
      <w:pPr>
        <w:pStyle w:val="ListNumber"/>
        <w:spacing w:after="60"/>
        <w:ind w:left="482" w:hanging="283"/>
        <w:jc w:val="both"/>
      </w:pPr>
      <w:r>
        <w:rPr>
          <w:rFonts w:ascii="Times New Roman" w:hAnsi="Times New Roman"/>
          <w:sz w:val="22"/>
        </w:rPr>
        <w:t>Tulis BAB III dan IV lebih dulu, karena di situ semua angka dan tabel Anda berada.</w:t>
      </w:r>
    </w:p>
    <w:p>
      <w:pPr>
        <w:pStyle w:val="ListNumber"/>
        <w:spacing w:after="60"/>
        <w:ind w:left="482" w:hanging="283"/>
        <w:jc w:val="both"/>
      </w:pPr>
      <w:r>
        <w:rPr>
          <w:rFonts w:ascii="Times New Roman" w:hAnsi="Times New Roman"/>
          <w:sz w:val="22"/>
        </w:rPr>
        <w:t>Tulis BAB II (landasan teori) setelah itu, dengan menyesuaikan teori pada temuan Anda, bukan sebaliknya.</w:t>
      </w:r>
    </w:p>
    <w:p>
      <w:pPr>
        <w:pStyle w:val="ListNumber"/>
        <w:spacing w:after="60"/>
        <w:ind w:left="482" w:hanging="283"/>
        <w:jc w:val="both"/>
      </w:pPr>
      <w:r>
        <w:rPr>
          <w:rFonts w:ascii="Times New Roman" w:hAnsi="Times New Roman"/>
          <w:sz w:val="22"/>
        </w:rPr>
        <w:t>Tulis BAB V (rencana, risiko, KPI) karena isinya sudah tersedia dalam bentuk tabel.</w:t>
      </w:r>
    </w:p>
    <w:p>
      <w:pPr>
        <w:pStyle w:val="ListNumber"/>
        <w:spacing w:after="60"/>
        <w:ind w:left="482" w:hanging="283"/>
        <w:jc w:val="both"/>
      </w:pPr>
      <w:r>
        <w:rPr>
          <w:rFonts w:ascii="Times New Roman" w:hAnsi="Times New Roman"/>
          <w:sz w:val="22"/>
        </w:rPr>
        <w:t>Tulis BAB I dan Ringkasan paling akhir, karena keduanya merangkum yang sudah ada.</w:t>
      </w:r>
    </w:p>
    <w:p>
      <w:pPr>
        <w:pStyle w:val="ListNumber"/>
        <w:spacing w:after="60"/>
        <w:ind w:left="482" w:hanging="283"/>
        <w:jc w:val="both"/>
      </w:pPr>
      <w:r>
        <w:rPr>
          <w:rFonts w:ascii="Times New Roman" w:hAnsi="Times New Roman"/>
          <w:sz w:val="22"/>
        </w:rPr>
        <w:t>Buat sampul dan daftar pustaka terakhir, lalu format seluruh dokumen sekaligus.</w:t>
      </w:r>
    </w:p>
    <w:p>
      <w:pPr>
        <w:keepNext/>
        <w:spacing w:before="260" w:after="80"/>
      </w:pPr>
      <w:r>
        <w:rPr>
          <w:rFonts w:ascii="Times New Roman" w:hAnsi="Times New Roman"/>
          <w:b/>
          <w:color w:val="2E5496"/>
          <w:sz w:val="25"/>
        </w:rPr>
        <w:t>15.2 Format dalam hitungan klik</w:t>
      </w:r>
    </w:p>
    <w:p>
      <w:pPr>
        <w:pStyle w:val="ListNumber"/>
        <w:spacing w:after="60"/>
        <w:ind w:left="482" w:hanging="283"/>
        <w:jc w:val="both"/>
      </w:pPr>
      <w:r>
        <w:rPr>
          <w:rFonts w:ascii="Times New Roman" w:hAnsi="Times New Roman"/>
          <w:sz w:val="22"/>
        </w:rPr>
        <w:t>Ctrl+A untuk memilih seluruh isi.</w:t>
      </w:r>
    </w:p>
    <w:p>
      <w:pPr>
        <w:pStyle w:val="ListNumber"/>
        <w:spacing w:after="60"/>
        <w:ind w:left="482" w:hanging="283"/>
        <w:jc w:val="both"/>
      </w:pPr>
      <w:r>
        <w:rPr>
          <w:rFonts w:ascii="Times New Roman" w:hAnsi="Times New Roman"/>
          <w:sz w:val="22"/>
        </w:rPr>
        <w:t>Ubah font menjadi Times New Roman, ukuran 12.</w:t>
      </w:r>
    </w:p>
    <w:p>
      <w:pPr>
        <w:pStyle w:val="ListNumber"/>
        <w:spacing w:after="60"/>
        <w:ind w:left="482" w:hanging="283"/>
        <w:jc w:val="both"/>
      </w:pPr>
      <w:r>
        <w:rPr>
          <w:rFonts w:ascii="Times New Roman" w:hAnsi="Times New Roman"/>
          <w:sz w:val="22"/>
        </w:rPr>
        <w:t>Paragraph &gt; Line spacing 1,5, Space after 0 pt.</w:t>
      </w:r>
    </w:p>
    <w:p>
      <w:pPr>
        <w:pStyle w:val="ListNumber"/>
        <w:spacing w:after="60"/>
        <w:ind w:left="482" w:hanging="283"/>
        <w:jc w:val="both"/>
      </w:pPr>
      <w:r>
        <w:rPr>
          <w:rFonts w:ascii="Times New Roman" w:hAnsi="Times New Roman"/>
          <w:sz w:val="22"/>
        </w:rPr>
        <w:t>Ctrl+J untuk rata kiri-kanan.</w:t>
      </w:r>
    </w:p>
    <w:p>
      <w:pPr>
        <w:pStyle w:val="ListNumber"/>
        <w:spacing w:after="60"/>
        <w:ind w:left="482" w:hanging="283"/>
        <w:jc w:val="both"/>
      </w:pPr>
      <w:r>
        <w:rPr>
          <w:rFonts w:ascii="Times New Roman" w:hAnsi="Times New Roman"/>
          <w:sz w:val="22"/>
        </w:rPr>
        <w:t>Layout &gt; Margins &gt; Normal (2,54 cm), lalu Layout &gt; Size &gt; A4.</w:t>
      </w:r>
    </w:p>
    <w:p>
      <w:pPr>
        <w:pStyle w:val="ListNumber"/>
        <w:spacing w:after="60"/>
        <w:ind w:left="482" w:hanging="283"/>
        <w:jc w:val="both"/>
      </w:pPr>
      <w:r>
        <w:rPr>
          <w:rFonts w:ascii="Times New Roman" w:hAnsi="Times New Roman"/>
          <w:sz w:val="22"/>
        </w:rPr>
        <w:t>Tandai setiap judul bab sebagai Heading 1 dan subbab sebagai Heading 2.</w:t>
      </w:r>
    </w:p>
    <w:p>
      <w:pPr>
        <w:keepNext/>
        <w:spacing w:before="260" w:after="80"/>
      </w:pPr>
      <w:r>
        <w:rPr>
          <w:rFonts w:ascii="Times New Roman" w:hAnsi="Times New Roman"/>
          <w:b/>
          <w:color w:val="2E5496"/>
          <w:sz w:val="25"/>
        </w:rPr>
        <w:t>15.3 Penomoran tabel dan gambar</w:t>
      </w:r>
    </w:p>
    <w:p>
      <w:pPr>
        <w:spacing w:after="120"/>
        <w:jc w:val="both"/>
      </w:pPr>
      <w:r>
        <w:rPr>
          <w:rFonts w:ascii="Times New Roman" w:hAnsi="Times New Roman"/>
          <w:i w:val="0"/>
          <w:color w:val="1A1A1A"/>
          <w:sz w:val="22"/>
        </w:rPr>
        <w:t>Aturannya sederhana: nomor memakai bab, lalu urutan. Tabel pertama di Bab II adalah Tabel 2.1, kedua Tabel 2.2, dan seterusnya. Judul tabel diletakkan di atas tabel, sedangkan judul gambar di bawah gambar. Setiap tabel dan gambar wajib dijelaskan dalam paragraf, bukan dibiarkan berdiri sendiri.</w:t>
      </w:r>
    </w:p>
    <w:p>
      <w:pPr>
        <w:keepNext/>
        <w:spacing w:before="260" w:after="80"/>
      </w:pPr>
      <w:r>
        <w:rPr>
          <w:rFonts w:ascii="Times New Roman" w:hAnsi="Times New Roman"/>
          <w:b/>
          <w:color w:val="2E5496"/>
          <w:sz w:val="25"/>
        </w:rPr>
        <w:t>15.4 Sitasi dan daftar pustaka</w:t>
      </w:r>
    </w:p>
    <w:p>
      <w:pPr>
        <w:spacing w:after="120"/>
        <w:jc w:val="both"/>
      </w:pPr>
      <w:r>
        <w:rPr>
          <w:rFonts w:ascii="Times New Roman" w:hAnsi="Times New Roman"/>
          <w:i w:val="0"/>
          <w:color w:val="1A1A1A"/>
          <w:sz w:val="22"/>
        </w:rPr>
        <w:t>Setiap kali Anda memakai gagasan orang lain, tulis sumbernya dalam kurung, misalnya (Braekers dkk., 2016). Gaya APA memakai nama belakang dan tahun. Di Daftar Pustaka, tulis lengkap: nama belakang, inisial, tahun dalam kurung, judul, penerbit atau jurnal, dan DOI bila ada. Semua yang disitasi harus muncul di daftar pustaka, dan sebaliknya. Ketidakcocokan ini sering menjadi temuan pertama dosen.</w:t>
      </w:r>
    </w:p>
    <w:p>
      <w:pPr>
        <w:keepNext/>
        <w:spacing w:before="260" w:after="80"/>
      </w:pPr>
      <w:r>
        <w:rPr>
          <w:rFonts w:ascii="Times New Roman" w:hAnsi="Times New Roman"/>
          <w:b/>
          <w:color w:val="2E5496"/>
          <w:sz w:val="25"/>
        </w:rPr>
        <w:t>15.5 Membuat daftar isi otomatis</w:t>
      </w:r>
    </w:p>
    <w:p>
      <w:pPr>
        <w:spacing w:after="120"/>
        <w:jc w:val="both"/>
      </w:pPr>
      <w:r>
        <w:rPr>
          <w:rFonts w:ascii="Times New Roman" w:hAnsi="Times New Roman"/>
          <w:i w:val="0"/>
          <w:color w:val="1A1A1A"/>
          <w:sz w:val="22"/>
        </w:rPr>
        <w:t>Setelah semua judul ditandai sebagai Heading, klik di halaman daftar isi, lalu References &gt; Table of Contents &gt; pilih gaya. Nomor halaman akan terisi sendiri. Kalau berubah setelah diedit, klik kanan pada daftar isi lalu pilih Update Field &gt; Update entire table.</w:t>
      </w:r>
    </w:p>
    <w:p>
      <w:pPr>
        <w:keepNext/>
        <w:spacing w:before="400" w:after="120"/>
        <w:pBdr>
          <w:bottom w:val="single" w:sz="6" w:space="3" w:color="1F3864"/>
        </w:pBdr>
      </w:pPr>
      <w:r>
        <w:rPr>
          <w:rFonts w:ascii="Times New Roman" w:hAnsi="Times New Roman"/>
          <w:b/>
          <w:color w:val="1F3864"/>
          <w:sz w:val="30"/>
        </w:rPr>
        <w:t>16. Langkah 14 — Periksa dengan daftar centang</w:t>
      </w:r>
    </w:p>
    <w:p>
      <w:pPr>
        <w:spacing w:after="120"/>
        <w:jc w:val="both"/>
      </w:pPr>
      <w:r>
        <w:rPr>
          <w:rFonts w:ascii="Times New Roman" w:hAnsi="Times New Roman"/>
          <w:i w:val="0"/>
          <w:color w:val="1A1A1A"/>
          <w:sz w:val="22"/>
        </w:rPr>
        <w:t>Sisihkan satu jam khusus untuk memeriksa, jangan langsung mengumpulkan. Periksa dari daftar ini satu per satu dan centang.</w:t>
      </w:r>
    </w:p>
    <w:p>
      <w:pPr>
        <w:keepNext/>
        <w:spacing w:before="160" w:after="60"/>
      </w:pPr>
      <w:r>
        <w:rPr>
          <w:rFonts w:ascii="Times New Roman" w:hAnsi="Times New Roman"/>
          <w:b/>
          <w:color w:val="1F3864"/>
          <w:sz w:val="19"/>
        </w:rPr>
        <w:t>Tabel 20. Daftar centang sebelum mengumpulkan</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567"/>
            <w:shd w:val="clear" w:color="auto" w:fill="1F3864"/>
          </w:tcPr>
          <w:p>
            <w:pPr>
              <w:spacing w:after="40" w:before="40"/>
            </w:pPr>
            <w:r>
              <w:rPr>
                <w:rFonts w:ascii="Times New Roman" w:hAnsi="Times New Roman"/>
                <w:b/>
                <w:color w:val="FFFFFF"/>
                <w:sz w:val="17"/>
              </w:rPr>
              <w:t>No</w:t>
            </w:r>
          </w:p>
        </w:tc>
        <w:tc>
          <w:tcPr>
            <w:tcW w:type="dxa" w:w="4762"/>
            <w:shd w:val="clear" w:color="auto" w:fill="1F3864"/>
          </w:tcPr>
          <w:p>
            <w:pPr>
              <w:spacing w:after="40" w:before="40"/>
            </w:pPr>
            <w:r>
              <w:rPr>
                <w:rFonts w:ascii="Times New Roman" w:hAnsi="Times New Roman"/>
                <w:b/>
                <w:color w:val="FFFFFF"/>
                <w:sz w:val="17"/>
              </w:rPr>
              <w:t>Yang diperiksa</w:t>
            </w:r>
          </w:p>
        </w:tc>
        <w:tc>
          <w:tcPr>
            <w:tcW w:type="dxa" w:w="3969"/>
            <w:shd w:val="clear" w:color="auto" w:fill="1F3864"/>
          </w:tcPr>
          <w:p>
            <w:pPr>
              <w:spacing w:after="40" w:before="40"/>
            </w:pPr>
            <w:r>
              <w:rPr>
                <w:rFonts w:ascii="Times New Roman" w:hAnsi="Times New Roman"/>
                <w:b/>
                <w:color w:val="FFFFFF"/>
                <w:sz w:val="17"/>
              </w:rPr>
              <w:t>Cara cepat memeriksa</w:t>
            </w:r>
          </w:p>
        </w:tc>
      </w:tr>
      <w:tr>
        <w:tc>
          <w:tcPr>
            <w:tcW w:type="dxa" w:w="567"/>
          </w:tcPr>
          <w:p>
            <w:pPr>
              <w:spacing w:after="40" w:before="40"/>
              <w:jc w:val="center"/>
            </w:pPr>
            <w:r>
              <w:rPr>
                <w:rFonts w:ascii="Times New Roman" w:hAnsi="Times New Roman"/>
                <w:sz w:val="17"/>
              </w:rPr>
              <w:t>1</w:t>
            </w:r>
          </w:p>
        </w:tc>
        <w:tc>
          <w:tcPr>
            <w:tcW w:type="dxa" w:w="4762"/>
          </w:tcPr>
          <w:p>
            <w:pPr>
              <w:spacing w:after="40" w:before="40"/>
            </w:pPr>
            <w:r>
              <w:rPr>
                <w:rFonts w:ascii="Times New Roman" w:hAnsi="Times New Roman"/>
                <w:sz w:val="17"/>
              </w:rPr>
              <w:t>Sampul memuat judul, nama, NIM, kelas, mata kuliah, dosen, prodi, tahun</w:t>
            </w:r>
          </w:p>
        </w:tc>
        <w:tc>
          <w:tcPr>
            <w:tcW w:type="dxa" w:w="3969"/>
          </w:tcPr>
          <w:p>
            <w:pPr>
              <w:spacing w:after="40" w:before="40"/>
            </w:pPr>
            <w:r>
              <w:rPr>
                <w:rFonts w:ascii="Times New Roman" w:hAnsi="Times New Roman"/>
                <w:sz w:val="17"/>
              </w:rPr>
              <w:t>Baca ulang; tidak boleh ada yang kosong atau masih berupa tanda […]</w:t>
            </w:r>
          </w:p>
        </w:tc>
      </w:tr>
      <w:tr>
        <w:tc>
          <w:tcPr>
            <w:tcW w:type="dxa" w:w="567"/>
          </w:tcPr>
          <w:p>
            <w:pPr>
              <w:spacing w:after="40" w:before="40"/>
              <w:jc w:val="center"/>
            </w:pPr>
            <w:r>
              <w:rPr>
                <w:rFonts w:ascii="Times New Roman" w:hAnsi="Times New Roman"/>
                <w:sz w:val="17"/>
              </w:rPr>
              <w:t>2</w:t>
            </w:r>
          </w:p>
        </w:tc>
        <w:tc>
          <w:tcPr>
            <w:tcW w:type="dxa" w:w="4762"/>
          </w:tcPr>
          <w:p>
            <w:pPr>
              <w:spacing w:after="40" w:before="40"/>
            </w:pPr>
            <w:r>
              <w:rPr>
                <w:rFonts w:ascii="Times New Roman" w:hAnsi="Times New Roman"/>
                <w:sz w:val="17"/>
              </w:rPr>
              <w:t>Ketujuh isi wajib ada</w:t>
            </w:r>
          </w:p>
        </w:tc>
        <w:tc>
          <w:tcPr>
            <w:tcW w:type="dxa" w:w="3969"/>
          </w:tcPr>
          <w:p>
            <w:pPr>
              <w:spacing w:after="40" w:before="40"/>
            </w:pPr>
            <w:r>
              <w:rPr>
                <w:rFonts w:ascii="Times New Roman" w:hAnsi="Times New Roman"/>
                <w:sz w:val="17"/>
              </w:rPr>
              <w:t>Cocokkan dengan Tabel 2 di panduan ini</w:t>
            </w:r>
          </w:p>
        </w:tc>
      </w:tr>
      <w:tr>
        <w:tc>
          <w:tcPr>
            <w:tcW w:type="dxa" w:w="567"/>
          </w:tcPr>
          <w:p>
            <w:pPr>
              <w:spacing w:after="40" w:before="40"/>
              <w:jc w:val="center"/>
            </w:pPr>
            <w:r>
              <w:rPr>
                <w:rFonts w:ascii="Times New Roman" w:hAnsi="Times New Roman"/>
                <w:sz w:val="17"/>
              </w:rPr>
              <w:t>3</w:t>
            </w:r>
          </w:p>
        </w:tc>
        <w:tc>
          <w:tcPr>
            <w:tcW w:type="dxa" w:w="4762"/>
          </w:tcPr>
          <w:p>
            <w:pPr>
              <w:spacing w:after="40" w:before="40"/>
            </w:pPr>
            <w:r>
              <w:rPr>
                <w:rFonts w:ascii="Times New Roman" w:hAnsi="Times New Roman"/>
                <w:sz w:val="17"/>
              </w:rPr>
              <w:t>Sistematika sesuai (BAB I–VI, subbab 1.1–6.2)</w:t>
            </w:r>
          </w:p>
        </w:tc>
        <w:tc>
          <w:tcPr>
            <w:tcW w:type="dxa" w:w="3969"/>
          </w:tcPr>
          <w:p>
            <w:pPr>
              <w:spacing w:after="40" w:before="40"/>
            </w:pPr>
            <w:r>
              <w:rPr>
                <w:rFonts w:ascii="Times New Roman" w:hAnsi="Times New Roman"/>
                <w:sz w:val="17"/>
              </w:rPr>
              <w:t>Lihat daftar isi, tidak ada nomor yang melompat</w:t>
            </w:r>
          </w:p>
        </w:tc>
      </w:tr>
      <w:tr>
        <w:tc>
          <w:tcPr>
            <w:tcW w:type="dxa" w:w="567"/>
          </w:tcPr>
          <w:p>
            <w:pPr>
              <w:spacing w:after="40" w:before="40"/>
              <w:jc w:val="center"/>
            </w:pPr>
            <w:r>
              <w:rPr>
                <w:rFonts w:ascii="Times New Roman" w:hAnsi="Times New Roman"/>
                <w:sz w:val="17"/>
              </w:rPr>
              <w:t>4</w:t>
            </w:r>
          </w:p>
        </w:tc>
        <w:tc>
          <w:tcPr>
            <w:tcW w:type="dxa" w:w="4762"/>
          </w:tcPr>
          <w:p>
            <w:pPr>
              <w:spacing w:after="40" w:before="40"/>
            </w:pPr>
            <w:r>
              <w:rPr>
                <w:rFonts w:ascii="Times New Roman" w:hAnsi="Times New Roman"/>
                <w:sz w:val="17"/>
              </w:rPr>
              <w:t>A4, TNR 12, spasi 1,5, margin 2,54, justify</w:t>
            </w:r>
          </w:p>
        </w:tc>
        <w:tc>
          <w:tcPr>
            <w:tcW w:type="dxa" w:w="3969"/>
          </w:tcPr>
          <w:p>
            <w:pPr>
              <w:spacing w:after="40" w:before="40"/>
            </w:pPr>
            <w:r>
              <w:rPr>
                <w:rFonts w:ascii="Times New Roman" w:hAnsi="Times New Roman"/>
                <w:sz w:val="17"/>
              </w:rPr>
              <w:t>Klik satu paragraf dan periksa kotak font serta penggaris</w:t>
            </w:r>
          </w:p>
        </w:tc>
      </w:tr>
      <w:tr>
        <w:tc>
          <w:tcPr>
            <w:tcW w:type="dxa" w:w="567"/>
          </w:tcPr>
          <w:p>
            <w:pPr>
              <w:spacing w:after="40" w:before="40"/>
              <w:jc w:val="center"/>
            </w:pPr>
            <w:r>
              <w:rPr>
                <w:rFonts w:ascii="Times New Roman" w:hAnsi="Times New Roman"/>
                <w:sz w:val="17"/>
              </w:rPr>
              <w:t>5</w:t>
            </w:r>
          </w:p>
        </w:tc>
        <w:tc>
          <w:tcPr>
            <w:tcW w:type="dxa" w:w="4762"/>
          </w:tcPr>
          <w:p>
            <w:pPr>
              <w:spacing w:after="40" w:before="40"/>
            </w:pPr>
            <w:r>
              <w:rPr>
                <w:rFonts w:ascii="Times New Roman" w:hAnsi="Times New Roman"/>
                <w:sz w:val="17"/>
              </w:rPr>
              <w:t>Isi 5–8 halaman di luar sampul dan lampiran</w:t>
            </w:r>
          </w:p>
        </w:tc>
        <w:tc>
          <w:tcPr>
            <w:tcW w:type="dxa" w:w="3969"/>
          </w:tcPr>
          <w:p>
            <w:pPr>
              <w:spacing w:after="40" w:before="40"/>
            </w:pPr>
            <w:r>
              <w:rPr>
                <w:rFonts w:ascii="Times New Roman" w:hAnsi="Times New Roman"/>
                <w:sz w:val="17"/>
              </w:rPr>
              <w:t>Hitung halaman BAB I sampai akhir BAB VI</w:t>
            </w:r>
          </w:p>
        </w:tc>
      </w:tr>
      <w:tr>
        <w:tc>
          <w:tcPr>
            <w:tcW w:type="dxa" w:w="567"/>
          </w:tcPr>
          <w:p>
            <w:pPr>
              <w:spacing w:after="40" w:before="40"/>
              <w:jc w:val="center"/>
            </w:pPr>
            <w:r>
              <w:rPr>
                <w:rFonts w:ascii="Times New Roman" w:hAnsi="Times New Roman"/>
                <w:sz w:val="17"/>
              </w:rPr>
              <w:t>6</w:t>
            </w:r>
          </w:p>
        </w:tc>
        <w:tc>
          <w:tcPr>
            <w:tcW w:type="dxa" w:w="4762"/>
          </w:tcPr>
          <w:p>
            <w:pPr>
              <w:spacing w:after="40" w:before="40"/>
            </w:pPr>
            <w:r>
              <w:rPr>
                <w:rFonts w:ascii="Times New Roman" w:hAnsi="Times New Roman"/>
                <w:sz w:val="17"/>
              </w:rPr>
              <w:t>Semua tabel dan gambar bernomor serta berjudul</w:t>
            </w:r>
          </w:p>
        </w:tc>
        <w:tc>
          <w:tcPr>
            <w:tcW w:type="dxa" w:w="3969"/>
          </w:tcPr>
          <w:p>
            <w:pPr>
              <w:spacing w:after="40" w:before="40"/>
            </w:pPr>
            <w:r>
              <w:rPr>
                <w:rFonts w:ascii="Times New Roman" w:hAnsi="Times New Roman"/>
                <w:sz w:val="17"/>
              </w:rPr>
              <w:t>Pastikan urutannya 2.1, 2.2, 3.1, dan seterusnya</w:t>
            </w:r>
          </w:p>
        </w:tc>
      </w:tr>
      <w:tr>
        <w:tc>
          <w:tcPr>
            <w:tcW w:type="dxa" w:w="567"/>
          </w:tcPr>
          <w:p>
            <w:pPr>
              <w:spacing w:after="40" w:before="40"/>
              <w:jc w:val="center"/>
            </w:pPr>
            <w:r>
              <w:rPr>
                <w:rFonts w:ascii="Times New Roman" w:hAnsi="Times New Roman"/>
                <w:sz w:val="17"/>
              </w:rPr>
              <w:t>7</w:t>
            </w:r>
          </w:p>
        </w:tc>
        <w:tc>
          <w:tcPr>
            <w:tcW w:type="dxa" w:w="4762"/>
          </w:tcPr>
          <w:p>
            <w:pPr>
              <w:spacing w:after="40" w:before="40"/>
            </w:pPr>
            <w:r>
              <w:rPr>
                <w:rFonts w:ascii="Times New Roman" w:hAnsi="Times New Roman"/>
                <w:sz w:val="17"/>
              </w:rPr>
              <w:t>Setiap tabel dan gambar dijelaskan dalam paragraf</w:t>
            </w:r>
          </w:p>
        </w:tc>
        <w:tc>
          <w:tcPr>
            <w:tcW w:type="dxa" w:w="3969"/>
          </w:tcPr>
          <w:p>
            <w:pPr>
              <w:spacing w:after="40" w:before="40"/>
            </w:pPr>
            <w:r>
              <w:rPr>
                <w:rFonts w:ascii="Times New Roman" w:hAnsi="Times New Roman"/>
                <w:sz w:val="17"/>
              </w:rPr>
              <w:t>Tidak ada tabel yang muncul tanpa kalimat pengantar</w:t>
            </w:r>
          </w:p>
        </w:tc>
      </w:tr>
      <w:tr>
        <w:tc>
          <w:tcPr>
            <w:tcW w:type="dxa" w:w="567"/>
          </w:tcPr>
          <w:p>
            <w:pPr>
              <w:spacing w:after="40" w:before="40"/>
              <w:jc w:val="center"/>
            </w:pPr>
            <w:r>
              <w:rPr>
                <w:rFonts w:ascii="Times New Roman" w:hAnsi="Times New Roman"/>
                <w:sz w:val="17"/>
              </w:rPr>
              <w:t>8</w:t>
            </w:r>
          </w:p>
        </w:tc>
        <w:tc>
          <w:tcPr>
            <w:tcW w:type="dxa" w:w="4762"/>
          </w:tcPr>
          <w:p>
            <w:pPr>
              <w:spacing w:after="40" w:before="40"/>
            </w:pPr>
            <w:r>
              <w:rPr>
                <w:rFonts w:ascii="Times New Roman" w:hAnsi="Times New Roman"/>
                <w:sz w:val="17"/>
              </w:rPr>
              <w:t>Bobot kriteria berjumlah 100%</w:t>
            </w:r>
          </w:p>
        </w:tc>
        <w:tc>
          <w:tcPr>
            <w:tcW w:type="dxa" w:w="3969"/>
          </w:tcPr>
          <w:p>
            <w:pPr>
              <w:spacing w:after="40" w:before="40"/>
            </w:pPr>
            <w:r>
              <w:rPr>
                <w:rFonts w:ascii="Times New Roman" w:hAnsi="Times New Roman"/>
                <w:sz w:val="17"/>
              </w:rPr>
              <w:t>Jumlahkan; kalau bukan 100, perbaiki</w:t>
            </w:r>
          </w:p>
        </w:tc>
      </w:tr>
      <w:tr>
        <w:tc>
          <w:tcPr>
            <w:tcW w:type="dxa" w:w="567"/>
          </w:tcPr>
          <w:p>
            <w:pPr>
              <w:spacing w:after="40" w:before="40"/>
              <w:jc w:val="center"/>
            </w:pPr>
            <w:r>
              <w:rPr>
                <w:rFonts w:ascii="Times New Roman" w:hAnsi="Times New Roman"/>
                <w:sz w:val="17"/>
              </w:rPr>
              <w:t>9</w:t>
            </w:r>
          </w:p>
        </w:tc>
        <w:tc>
          <w:tcPr>
            <w:tcW w:type="dxa" w:w="4762"/>
          </w:tcPr>
          <w:p>
            <w:pPr>
              <w:spacing w:after="40" w:before="40"/>
            </w:pPr>
            <w:r>
              <w:rPr>
                <w:rFonts w:ascii="Times New Roman" w:hAnsi="Times New Roman"/>
                <w:sz w:val="17"/>
              </w:rPr>
              <w:t>Rubrik skor dijelaskan</w:t>
            </w:r>
          </w:p>
        </w:tc>
        <w:tc>
          <w:tcPr>
            <w:tcW w:type="dxa" w:w="3969"/>
          </w:tcPr>
          <w:p>
            <w:pPr>
              <w:spacing w:after="40" w:before="40"/>
            </w:pPr>
            <w:r>
              <w:rPr>
                <w:rFonts w:ascii="Times New Roman" w:hAnsi="Times New Roman"/>
                <w:sz w:val="17"/>
              </w:rPr>
              <w:t>Ada penjelasan arti skor 1 sampai 5</w:t>
            </w:r>
          </w:p>
        </w:tc>
      </w:tr>
      <w:tr>
        <w:tc>
          <w:tcPr>
            <w:tcW w:type="dxa" w:w="567"/>
          </w:tcPr>
          <w:p>
            <w:pPr>
              <w:spacing w:after="40" w:before="40"/>
              <w:jc w:val="center"/>
            </w:pPr>
            <w:r>
              <w:rPr>
                <w:rFonts w:ascii="Times New Roman" w:hAnsi="Times New Roman"/>
                <w:sz w:val="17"/>
              </w:rPr>
              <w:t>10</w:t>
            </w:r>
          </w:p>
        </w:tc>
        <w:tc>
          <w:tcPr>
            <w:tcW w:type="dxa" w:w="4762"/>
          </w:tcPr>
          <w:p>
            <w:pPr>
              <w:spacing w:after="40" w:before="40"/>
            </w:pPr>
            <w:r>
              <w:rPr>
                <w:rFonts w:ascii="Times New Roman" w:hAnsi="Times New Roman"/>
                <w:sz w:val="17"/>
              </w:rPr>
              <w:t>Perhitungan skor akhir bisa diperiksa ulang</w:t>
            </w:r>
          </w:p>
        </w:tc>
        <w:tc>
          <w:tcPr>
            <w:tcW w:type="dxa" w:w="3969"/>
          </w:tcPr>
          <w:p>
            <w:pPr>
              <w:spacing w:after="40" w:before="40"/>
            </w:pPr>
            <w:r>
              <w:rPr>
                <w:rFonts w:ascii="Times New Roman" w:hAnsi="Times New Roman"/>
                <w:sz w:val="17"/>
              </w:rPr>
              <w:t>Hitung satu baris dengan kalkulator</w:t>
            </w:r>
          </w:p>
        </w:tc>
      </w:tr>
      <w:tr>
        <w:tc>
          <w:tcPr>
            <w:tcW w:type="dxa" w:w="567"/>
          </w:tcPr>
          <w:p>
            <w:pPr>
              <w:spacing w:after="40" w:before="40"/>
              <w:jc w:val="center"/>
            </w:pPr>
            <w:r>
              <w:rPr>
                <w:rFonts w:ascii="Times New Roman" w:hAnsi="Times New Roman"/>
                <w:sz w:val="17"/>
              </w:rPr>
              <w:t>11</w:t>
            </w:r>
          </w:p>
        </w:tc>
        <w:tc>
          <w:tcPr>
            <w:tcW w:type="dxa" w:w="4762"/>
          </w:tcPr>
          <w:p>
            <w:pPr>
              <w:spacing w:after="40" w:before="40"/>
            </w:pPr>
            <w:r>
              <w:rPr>
                <w:rFonts w:ascii="Times New Roman" w:hAnsi="Times New Roman"/>
                <w:sz w:val="17"/>
              </w:rPr>
              <w:t>Asumsi diberi kode dan dijelaskan dasarnya</w:t>
            </w:r>
          </w:p>
        </w:tc>
        <w:tc>
          <w:tcPr>
            <w:tcW w:type="dxa" w:w="3969"/>
          </w:tcPr>
          <w:p>
            <w:pPr>
              <w:spacing w:after="40" w:before="40"/>
            </w:pPr>
            <w:r>
              <w:rPr>
                <w:rFonts w:ascii="Times New Roman" w:hAnsi="Times New Roman"/>
                <w:sz w:val="17"/>
              </w:rPr>
              <w:t>Ada tabel A1, A2, dan seterusnya</w:t>
            </w:r>
          </w:p>
        </w:tc>
      </w:tr>
      <w:tr>
        <w:tc>
          <w:tcPr>
            <w:tcW w:type="dxa" w:w="567"/>
          </w:tcPr>
          <w:p>
            <w:pPr>
              <w:spacing w:after="40" w:before="40"/>
              <w:jc w:val="center"/>
            </w:pPr>
            <w:r>
              <w:rPr>
                <w:rFonts w:ascii="Times New Roman" w:hAnsi="Times New Roman"/>
                <w:sz w:val="17"/>
              </w:rPr>
              <w:t>12</w:t>
            </w:r>
          </w:p>
        </w:tc>
        <w:tc>
          <w:tcPr>
            <w:tcW w:type="dxa" w:w="4762"/>
          </w:tcPr>
          <w:p>
            <w:pPr>
              <w:spacing w:after="40" w:before="40"/>
            </w:pPr>
            <w:r>
              <w:rPr>
                <w:rFonts w:ascii="Times New Roman" w:hAnsi="Times New Roman"/>
                <w:sz w:val="17"/>
              </w:rPr>
              <w:t>Data yang belum tersedia disebutkan beserta cara mengumpulkannya</w:t>
            </w:r>
          </w:p>
        </w:tc>
        <w:tc>
          <w:tcPr>
            <w:tcW w:type="dxa" w:w="3969"/>
          </w:tcPr>
          <w:p>
            <w:pPr>
              <w:spacing w:after="40" w:before="40"/>
            </w:pPr>
            <w:r>
              <w:rPr>
                <w:rFonts w:ascii="Times New Roman" w:hAnsi="Times New Roman"/>
                <w:sz w:val="17"/>
              </w:rPr>
              <w:t>Ada tabel data yang perlu dikumpulkan</w:t>
            </w:r>
          </w:p>
        </w:tc>
      </w:tr>
      <w:tr>
        <w:tc>
          <w:tcPr>
            <w:tcW w:type="dxa" w:w="567"/>
          </w:tcPr>
          <w:p>
            <w:pPr>
              <w:spacing w:after="40" w:before="40"/>
              <w:jc w:val="center"/>
            </w:pPr>
            <w:r>
              <w:rPr>
                <w:rFonts w:ascii="Times New Roman" w:hAnsi="Times New Roman"/>
                <w:sz w:val="17"/>
              </w:rPr>
              <w:t>13</w:t>
            </w:r>
          </w:p>
        </w:tc>
        <w:tc>
          <w:tcPr>
            <w:tcW w:type="dxa" w:w="4762"/>
          </w:tcPr>
          <w:p>
            <w:pPr>
              <w:spacing w:after="40" w:before="40"/>
            </w:pPr>
            <w:r>
              <w:rPr>
                <w:rFonts w:ascii="Times New Roman" w:hAnsi="Times New Roman"/>
                <w:sz w:val="17"/>
              </w:rPr>
              <w:t>Semua sitasi muncul di Daftar Pustaka dan sebaliknya</w:t>
            </w:r>
          </w:p>
        </w:tc>
        <w:tc>
          <w:tcPr>
            <w:tcW w:type="dxa" w:w="3969"/>
          </w:tcPr>
          <w:p>
            <w:pPr>
              <w:spacing w:after="40" w:before="40"/>
            </w:pPr>
            <w:r>
              <w:rPr>
                <w:rFonts w:ascii="Times New Roman" w:hAnsi="Times New Roman"/>
                <w:sz w:val="17"/>
              </w:rPr>
              <w:t>Buat daftar nama, cocokkan dua arah</w:t>
            </w:r>
          </w:p>
        </w:tc>
      </w:tr>
      <w:tr>
        <w:tc>
          <w:tcPr>
            <w:tcW w:type="dxa" w:w="567"/>
          </w:tcPr>
          <w:p>
            <w:pPr>
              <w:spacing w:after="40" w:before="40"/>
              <w:jc w:val="center"/>
            </w:pPr>
            <w:r>
              <w:rPr>
                <w:rFonts w:ascii="Times New Roman" w:hAnsi="Times New Roman"/>
                <w:sz w:val="17"/>
              </w:rPr>
              <w:t>14</w:t>
            </w:r>
          </w:p>
        </w:tc>
        <w:tc>
          <w:tcPr>
            <w:tcW w:type="dxa" w:w="4762"/>
          </w:tcPr>
          <w:p>
            <w:pPr>
              <w:spacing w:after="40" w:before="40"/>
            </w:pPr>
            <w:r>
              <w:rPr>
                <w:rFonts w:ascii="Times New Roman" w:hAnsi="Times New Roman"/>
                <w:sz w:val="17"/>
              </w:rPr>
              <w:t>Tidak ada angka yang tidak bisa dijelaskan asalnya</w:t>
            </w:r>
          </w:p>
        </w:tc>
        <w:tc>
          <w:tcPr>
            <w:tcW w:type="dxa" w:w="3969"/>
          </w:tcPr>
          <w:p>
            <w:pPr>
              <w:spacing w:after="40" w:before="40"/>
            </w:pPr>
            <w:r>
              <w:rPr>
                <w:rFonts w:ascii="Times New Roman" w:hAnsi="Times New Roman"/>
                <w:sz w:val="17"/>
              </w:rPr>
              <w:t>Untuk setiap angka, Anda bisa menjawab “dari mana ini?”</w:t>
            </w:r>
          </w:p>
        </w:tc>
      </w:tr>
      <w:tr>
        <w:tc>
          <w:tcPr>
            <w:tcW w:type="dxa" w:w="567"/>
          </w:tcPr>
          <w:p>
            <w:pPr>
              <w:spacing w:after="40" w:before="40"/>
              <w:jc w:val="center"/>
            </w:pPr>
            <w:r>
              <w:rPr>
                <w:rFonts w:ascii="Times New Roman" w:hAnsi="Times New Roman"/>
                <w:sz w:val="17"/>
              </w:rPr>
              <w:t>15</w:t>
            </w:r>
          </w:p>
        </w:tc>
        <w:tc>
          <w:tcPr>
            <w:tcW w:type="dxa" w:w="4762"/>
          </w:tcPr>
          <w:p>
            <w:pPr>
              <w:spacing w:after="40" w:before="40"/>
            </w:pPr>
            <w:r>
              <w:rPr>
                <w:rFonts w:ascii="Times New Roman" w:hAnsi="Times New Roman"/>
                <w:sz w:val="17"/>
              </w:rPr>
              <w:t>Tidak ada salah ketik pada nama, NIM, dan nama dosen</w:t>
            </w:r>
          </w:p>
        </w:tc>
        <w:tc>
          <w:tcPr>
            <w:tcW w:type="dxa" w:w="3969"/>
          </w:tcPr>
          <w:p>
            <w:pPr>
              <w:spacing w:after="40" w:before="40"/>
            </w:pPr>
            <w:r>
              <w:rPr>
                <w:rFonts w:ascii="Times New Roman" w:hAnsi="Times New Roman"/>
                <w:sz w:val="17"/>
              </w:rPr>
              <w:t>Ini yang paling memalukan dan paling mudah dihindari</w:t>
            </w:r>
          </w:p>
        </w:tc>
      </w:tr>
    </w:tbl>
    <w:p>
      <w:pPr>
        <w:spacing w:after="40"/>
      </w:pPr>
    </w:p>
    <w:p>
      <w:pPr>
        <w:keepNext/>
        <w:spacing w:before="400" w:after="120"/>
        <w:pBdr>
          <w:bottom w:val="single" w:sz="6" w:space="3" w:color="1F3864"/>
        </w:pBdr>
      </w:pPr>
      <w:r>
        <w:rPr>
          <w:rFonts w:ascii="Times New Roman" w:hAnsi="Times New Roman"/>
          <w:b/>
          <w:color w:val="1F3864"/>
          <w:sz w:val="30"/>
        </w:rPr>
        <w:t>17. Kesalahan yang paling sering menurunkan nilai</w:t>
      </w:r>
    </w:p>
    <w:p>
      <w:pPr>
        <w:keepNext/>
        <w:spacing w:before="160" w:after="60"/>
      </w:pPr>
      <w:r>
        <w:rPr>
          <w:rFonts w:ascii="Times New Roman" w:hAnsi="Times New Roman"/>
          <w:b/>
          <w:color w:val="1F3864"/>
          <w:sz w:val="19"/>
        </w:rPr>
        <w:t>Tabel 21. Sepuluh kesalahan umum dan cara memperbaikinya</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2835"/>
            <w:shd w:val="clear" w:color="auto" w:fill="1F3864"/>
          </w:tcPr>
          <w:p>
            <w:pPr>
              <w:spacing w:after="40" w:before="40"/>
            </w:pPr>
            <w:r>
              <w:rPr>
                <w:rFonts w:ascii="Times New Roman" w:hAnsi="Times New Roman"/>
                <w:b/>
                <w:color w:val="FFFFFF"/>
                <w:sz w:val="17"/>
              </w:rPr>
              <w:t>Kesalahan</w:t>
            </w:r>
          </w:p>
        </w:tc>
        <w:tc>
          <w:tcPr>
            <w:tcW w:type="dxa" w:w="3061"/>
            <w:shd w:val="clear" w:color="auto" w:fill="1F3864"/>
          </w:tcPr>
          <w:p>
            <w:pPr>
              <w:spacing w:after="40" w:before="40"/>
            </w:pPr>
            <w:r>
              <w:rPr>
                <w:rFonts w:ascii="Times New Roman" w:hAnsi="Times New Roman"/>
                <w:b/>
                <w:color w:val="FFFFFF"/>
                <w:sz w:val="17"/>
              </w:rPr>
              <w:t>Kenapa fatal</w:t>
            </w:r>
          </w:p>
        </w:tc>
        <w:tc>
          <w:tcPr>
            <w:tcW w:type="dxa" w:w="3402"/>
            <w:shd w:val="clear" w:color="auto" w:fill="1F3864"/>
          </w:tcPr>
          <w:p>
            <w:pPr>
              <w:spacing w:after="40" w:before="40"/>
            </w:pPr>
            <w:r>
              <w:rPr>
                <w:rFonts w:ascii="Times New Roman" w:hAnsi="Times New Roman"/>
                <w:b/>
                <w:color w:val="FFFFFF"/>
                <w:sz w:val="17"/>
              </w:rPr>
              <w:t>Perbaikan</w:t>
            </w:r>
          </w:p>
        </w:tc>
      </w:tr>
      <w:tr>
        <w:tc>
          <w:tcPr>
            <w:tcW w:type="dxa" w:w="2835"/>
          </w:tcPr>
          <w:p>
            <w:pPr>
              <w:spacing w:after="40" w:before="40"/>
            </w:pPr>
            <w:r>
              <w:rPr>
                <w:rFonts w:ascii="Times New Roman" w:hAnsi="Times New Roman"/>
                <w:sz w:val="17"/>
              </w:rPr>
              <w:t>Menulis “masalahnya kurang armada”</w:t>
            </w:r>
          </w:p>
        </w:tc>
        <w:tc>
          <w:tcPr>
            <w:tcW w:type="dxa" w:w="3061"/>
          </w:tcPr>
          <w:p>
            <w:pPr>
              <w:spacing w:after="40" w:before="40"/>
            </w:pPr>
            <w:r>
              <w:rPr>
                <w:rFonts w:ascii="Times New Roman" w:hAnsi="Times New Roman"/>
                <w:sz w:val="17"/>
              </w:rPr>
              <w:t>Bertentangan dengan data kasus (20 kendaraan untuk 8 titik per hari)</w:t>
            </w:r>
          </w:p>
        </w:tc>
        <w:tc>
          <w:tcPr>
            <w:tcW w:type="dxa" w:w="3402"/>
          </w:tcPr>
          <w:p>
            <w:pPr>
              <w:spacing w:after="40" w:before="40"/>
            </w:pPr>
            <w:r>
              <w:rPr>
                <w:rFonts w:ascii="Times New Roman" w:hAnsi="Times New Roman"/>
                <w:sz w:val="17"/>
              </w:rPr>
              <w:t>Arahkan masalah pada sistem perencanaan, bukan jumlah kendaraan</w:t>
            </w:r>
          </w:p>
        </w:tc>
      </w:tr>
      <w:tr>
        <w:tc>
          <w:tcPr>
            <w:tcW w:type="dxa" w:w="2835"/>
          </w:tcPr>
          <w:p>
            <w:pPr>
              <w:spacing w:after="40" w:before="40"/>
            </w:pPr>
            <w:r>
              <w:rPr>
                <w:rFonts w:ascii="Times New Roman" w:hAnsi="Times New Roman"/>
                <w:sz w:val="17"/>
              </w:rPr>
              <w:t>Hanya menghitung bahan bakar</w:t>
            </w:r>
          </w:p>
        </w:tc>
        <w:tc>
          <w:tcPr>
            <w:tcW w:type="dxa" w:w="3061"/>
          </w:tcPr>
          <w:p>
            <w:pPr>
              <w:spacing w:after="40" w:before="40"/>
            </w:pPr>
            <w:r>
              <w:rPr>
                <w:rFonts w:ascii="Times New Roman" w:hAnsi="Times New Roman"/>
                <w:sz w:val="17"/>
              </w:rPr>
              <w:t>Mengabaikan 66% kerugian yang berasal dari keterlambatan dan waktu tunggu</w:t>
            </w:r>
          </w:p>
        </w:tc>
        <w:tc>
          <w:tcPr>
            <w:tcW w:type="dxa" w:w="3402"/>
          </w:tcPr>
          <w:p>
            <w:pPr>
              <w:spacing w:after="40" w:before="40"/>
            </w:pPr>
            <w:r>
              <w:rPr>
                <w:rFonts w:ascii="Times New Roman" w:hAnsi="Times New Roman"/>
                <w:sz w:val="17"/>
              </w:rPr>
              <w:t>Buat tabel biaya masalah dengan empat komponen</w:t>
            </w:r>
          </w:p>
        </w:tc>
      </w:tr>
      <w:tr>
        <w:tc>
          <w:tcPr>
            <w:tcW w:type="dxa" w:w="2835"/>
          </w:tcPr>
          <w:p>
            <w:pPr>
              <w:spacing w:after="40" w:before="40"/>
            </w:pPr>
            <w:r>
              <w:rPr>
                <w:rFonts w:ascii="Times New Roman" w:hAnsi="Times New Roman"/>
                <w:sz w:val="17"/>
              </w:rPr>
              <w:t>Alternatif hanya dua</w:t>
            </w:r>
          </w:p>
        </w:tc>
        <w:tc>
          <w:tcPr>
            <w:tcW w:type="dxa" w:w="3061"/>
          </w:tcPr>
          <w:p>
            <w:pPr>
              <w:spacing w:after="40" w:before="40"/>
            </w:pPr>
            <w:r>
              <w:rPr>
                <w:rFonts w:ascii="Times New Roman" w:hAnsi="Times New Roman"/>
                <w:sz w:val="17"/>
              </w:rPr>
              <w:t>Melanggar syarat minimal tiga alternatif</w:t>
            </w:r>
          </w:p>
        </w:tc>
        <w:tc>
          <w:tcPr>
            <w:tcW w:type="dxa" w:w="3402"/>
          </w:tcPr>
          <w:p>
            <w:pPr>
              <w:spacing w:after="40" w:before="40"/>
            </w:pPr>
            <w:r>
              <w:rPr>
                <w:rFonts w:ascii="Times New Roman" w:hAnsi="Times New Roman"/>
                <w:sz w:val="17"/>
              </w:rPr>
              <w:t>Buat empat sebagai spektrum sederhana ke canggih</w:t>
            </w:r>
          </w:p>
        </w:tc>
      </w:tr>
      <w:tr>
        <w:tc>
          <w:tcPr>
            <w:tcW w:type="dxa" w:w="2835"/>
          </w:tcPr>
          <w:p>
            <w:pPr>
              <w:spacing w:after="40" w:before="40"/>
            </w:pPr>
            <w:r>
              <w:rPr>
                <w:rFonts w:ascii="Times New Roman" w:hAnsi="Times New Roman"/>
                <w:sz w:val="17"/>
              </w:rPr>
              <w:t>Bobot dibagi rata tanpa alasan</w:t>
            </w:r>
          </w:p>
        </w:tc>
        <w:tc>
          <w:tcPr>
            <w:tcW w:type="dxa" w:w="3061"/>
          </w:tcPr>
          <w:p>
            <w:pPr>
              <w:spacing w:after="40" w:before="40"/>
            </w:pPr>
            <w:r>
              <w:rPr>
                <w:rFonts w:ascii="Times New Roman" w:hAnsi="Times New Roman"/>
                <w:sz w:val="17"/>
              </w:rPr>
              <w:t>Terlihat adil tetapi tidak logis; tidak ada justifikasi</w:t>
            </w:r>
          </w:p>
        </w:tc>
        <w:tc>
          <w:tcPr>
            <w:tcW w:type="dxa" w:w="3402"/>
          </w:tcPr>
          <w:p>
            <w:pPr>
              <w:spacing w:after="40" w:before="40"/>
            </w:pPr>
            <w:r>
              <w:rPr>
                <w:rFonts w:ascii="Times New Roman" w:hAnsi="Times New Roman"/>
                <w:sz w:val="17"/>
              </w:rPr>
              <w:t>Bedakan bobot dan jelaskan alasannya per kriteria</w:t>
            </w:r>
          </w:p>
        </w:tc>
      </w:tr>
      <w:tr>
        <w:tc>
          <w:tcPr>
            <w:tcW w:type="dxa" w:w="2835"/>
          </w:tcPr>
          <w:p>
            <w:pPr>
              <w:spacing w:after="40" w:before="40"/>
            </w:pPr>
            <w:r>
              <w:rPr>
                <w:rFonts w:ascii="Times New Roman" w:hAnsi="Times New Roman"/>
                <w:sz w:val="17"/>
              </w:rPr>
              <w:t>Tidak ada rubrik skor</w:t>
            </w:r>
          </w:p>
        </w:tc>
        <w:tc>
          <w:tcPr>
            <w:tcW w:type="dxa" w:w="3061"/>
          </w:tcPr>
          <w:p>
            <w:pPr>
              <w:spacing w:after="40" w:before="40"/>
            </w:pPr>
            <w:r>
              <w:rPr>
                <w:rFonts w:ascii="Times New Roman" w:hAnsi="Times New Roman"/>
                <w:sz w:val="17"/>
              </w:rPr>
              <w:t>Skor 4 dan 5 tidak bisa dibedakan; penilaian dianggap asal</w:t>
            </w:r>
          </w:p>
        </w:tc>
        <w:tc>
          <w:tcPr>
            <w:tcW w:type="dxa" w:w="3402"/>
          </w:tcPr>
          <w:p>
            <w:pPr>
              <w:spacing w:after="40" w:before="40"/>
            </w:pPr>
            <w:r>
              <w:rPr>
                <w:rFonts w:ascii="Times New Roman" w:hAnsi="Times New Roman"/>
                <w:sz w:val="17"/>
              </w:rPr>
              <w:t>Tambahkan tabel arti skor 1–5</w:t>
            </w:r>
          </w:p>
        </w:tc>
      </w:tr>
      <w:tr>
        <w:tc>
          <w:tcPr>
            <w:tcW w:type="dxa" w:w="2835"/>
          </w:tcPr>
          <w:p>
            <w:pPr>
              <w:spacing w:after="40" w:before="40"/>
            </w:pPr>
            <w:r>
              <w:rPr>
                <w:rFonts w:ascii="Times New Roman" w:hAnsi="Times New Roman"/>
                <w:sz w:val="17"/>
              </w:rPr>
              <w:t>Mengisi baseline dengan angka karangan</w:t>
            </w:r>
          </w:p>
        </w:tc>
        <w:tc>
          <w:tcPr>
            <w:tcW w:type="dxa" w:w="3061"/>
          </w:tcPr>
          <w:p>
            <w:pPr>
              <w:spacing w:after="40" w:before="40"/>
            </w:pPr>
            <w:r>
              <w:rPr>
                <w:rFonts w:ascii="Times New Roman" w:hAnsi="Times New Roman"/>
                <w:sz w:val="17"/>
              </w:rPr>
              <w:t>Mudah terlihat karena kasus tidak menyebutkannya</w:t>
            </w:r>
          </w:p>
        </w:tc>
        <w:tc>
          <w:tcPr>
            <w:tcW w:type="dxa" w:w="3402"/>
          </w:tcPr>
          <w:p>
            <w:pPr>
              <w:spacing w:after="40" w:before="40"/>
            </w:pPr>
            <w:r>
              <w:rPr>
                <w:rFonts w:ascii="Times New Roman" w:hAnsi="Times New Roman"/>
                <w:sz w:val="17"/>
              </w:rPr>
              <w:t>Tulis “diukur pada Fase 0” dan jelaskan cara mengukurnya</w:t>
            </w:r>
          </w:p>
        </w:tc>
      </w:tr>
      <w:tr>
        <w:tc>
          <w:tcPr>
            <w:tcW w:type="dxa" w:w="2835"/>
          </w:tcPr>
          <w:p>
            <w:pPr>
              <w:spacing w:after="40" w:before="40"/>
            </w:pPr>
            <w:r>
              <w:rPr>
                <w:rFonts w:ascii="Times New Roman" w:hAnsi="Times New Roman"/>
                <w:sz w:val="17"/>
              </w:rPr>
              <w:t>NPV dihitung dari manfaat kotor</w:t>
            </w:r>
          </w:p>
        </w:tc>
        <w:tc>
          <w:tcPr>
            <w:tcW w:type="dxa" w:w="3061"/>
          </w:tcPr>
          <w:p>
            <w:pPr>
              <w:spacing w:after="40" w:before="40"/>
            </w:pPr>
            <w:r>
              <w:rPr>
                <w:rFonts w:ascii="Times New Roman" w:hAnsi="Times New Roman"/>
                <w:sz w:val="17"/>
              </w:rPr>
              <w:t>Hasilnya terlalu tinggi dan tidak realistis</w:t>
            </w:r>
          </w:p>
        </w:tc>
        <w:tc>
          <w:tcPr>
            <w:tcW w:type="dxa" w:w="3402"/>
          </w:tcPr>
          <w:p>
            <w:pPr>
              <w:spacing w:after="40" w:before="40"/>
            </w:pPr>
            <w:r>
              <w:rPr>
                <w:rFonts w:ascii="Times New Roman" w:hAnsi="Times New Roman"/>
                <w:sz w:val="17"/>
              </w:rPr>
              <w:t>Kurangi opex dulu, baru kalikan PVIFA</w:t>
            </w:r>
          </w:p>
        </w:tc>
      </w:tr>
      <w:tr>
        <w:tc>
          <w:tcPr>
            <w:tcW w:type="dxa" w:w="2835"/>
          </w:tcPr>
          <w:p>
            <w:pPr>
              <w:spacing w:after="40" w:before="40"/>
            </w:pPr>
            <w:r>
              <w:rPr>
                <w:rFonts w:ascii="Times New Roman" w:hAnsi="Times New Roman"/>
                <w:sz w:val="17"/>
              </w:rPr>
              <w:t>Risiko hanya teknis</w:t>
            </w:r>
          </w:p>
        </w:tc>
        <w:tc>
          <w:tcPr>
            <w:tcW w:type="dxa" w:w="3061"/>
          </w:tcPr>
          <w:p>
            <w:pPr>
              <w:spacing w:after="40" w:before="40"/>
            </w:pPr>
            <w:r>
              <w:rPr>
                <w:rFonts w:ascii="Times New Roman" w:hAnsi="Times New Roman"/>
                <w:sz w:val="17"/>
              </w:rPr>
              <w:t>Melewatkan kategori sosial dan keamanan data yang justru paling menentukan</w:t>
            </w:r>
          </w:p>
        </w:tc>
        <w:tc>
          <w:tcPr>
            <w:tcW w:type="dxa" w:w="3402"/>
          </w:tcPr>
          <w:p>
            <w:pPr>
              <w:spacing w:after="40" w:before="40"/>
            </w:pPr>
            <w:r>
              <w:rPr>
                <w:rFonts w:ascii="Times New Roman" w:hAnsi="Times New Roman"/>
                <w:sz w:val="17"/>
              </w:rPr>
              <w:t>Isi keempat kategori</w:t>
            </w:r>
          </w:p>
        </w:tc>
      </w:tr>
      <w:tr>
        <w:tc>
          <w:tcPr>
            <w:tcW w:type="dxa" w:w="2835"/>
          </w:tcPr>
          <w:p>
            <w:pPr>
              <w:spacing w:after="40" w:before="40"/>
            </w:pPr>
            <w:r>
              <w:rPr>
                <w:rFonts w:ascii="Times New Roman" w:hAnsi="Times New Roman"/>
                <w:sz w:val="17"/>
              </w:rPr>
              <w:t>Tabel tanpa penjelasan</w:t>
            </w:r>
          </w:p>
        </w:tc>
        <w:tc>
          <w:tcPr>
            <w:tcW w:type="dxa" w:w="3061"/>
          </w:tcPr>
          <w:p>
            <w:pPr>
              <w:spacing w:after="40" w:before="40"/>
            </w:pPr>
            <w:r>
              <w:rPr>
                <w:rFonts w:ascii="Times New Roman" w:hAnsi="Times New Roman"/>
                <w:sz w:val="17"/>
              </w:rPr>
              <w:t>Pembaca tidak tahu apa yang harus disimpulkan</w:t>
            </w:r>
          </w:p>
        </w:tc>
        <w:tc>
          <w:tcPr>
            <w:tcW w:type="dxa" w:w="3402"/>
          </w:tcPr>
          <w:p>
            <w:pPr>
              <w:spacing w:after="40" w:before="40"/>
            </w:pPr>
            <w:r>
              <w:rPr>
                <w:rFonts w:ascii="Times New Roman" w:hAnsi="Times New Roman"/>
                <w:sz w:val="17"/>
              </w:rPr>
              <w:t>Tambahkan satu paragraf sebelum atau sesudah tabel</w:t>
            </w:r>
          </w:p>
        </w:tc>
      </w:tr>
      <w:tr>
        <w:tc>
          <w:tcPr>
            <w:tcW w:type="dxa" w:w="2835"/>
          </w:tcPr>
          <w:p>
            <w:pPr>
              <w:spacing w:after="40" w:before="40"/>
            </w:pPr>
            <w:r>
              <w:rPr>
                <w:rFonts w:ascii="Times New Roman" w:hAnsi="Times New Roman"/>
                <w:sz w:val="17"/>
              </w:rPr>
              <w:t>Sitasi tidak ada di daftar pustaka</w:t>
            </w:r>
          </w:p>
        </w:tc>
        <w:tc>
          <w:tcPr>
            <w:tcW w:type="dxa" w:w="3061"/>
          </w:tcPr>
          <w:p>
            <w:pPr>
              <w:spacing w:after="40" w:before="40"/>
            </w:pPr>
            <w:r>
              <w:rPr>
                <w:rFonts w:ascii="Times New Roman" w:hAnsi="Times New Roman"/>
                <w:sz w:val="17"/>
              </w:rPr>
              <w:t>Dianggap mengutip tanpa sumber</w:t>
            </w:r>
          </w:p>
        </w:tc>
        <w:tc>
          <w:tcPr>
            <w:tcW w:type="dxa" w:w="3402"/>
          </w:tcPr>
          <w:p>
            <w:pPr>
              <w:spacing w:after="40" w:before="40"/>
            </w:pPr>
            <w:r>
              <w:rPr>
                <w:rFonts w:ascii="Times New Roman" w:hAnsi="Times New Roman"/>
                <w:sz w:val="17"/>
              </w:rPr>
              <w:t>Cocokkan dua arah sebelum mengumpulkan</w:t>
            </w:r>
          </w:p>
        </w:tc>
      </w:tr>
    </w:tbl>
    <w:p>
      <w:pPr>
        <w:spacing w:after="40"/>
      </w:pPr>
    </w:p>
    <w:p>
      <w:pPr>
        <w:keepNext/>
        <w:spacing w:before="400" w:after="120"/>
        <w:pBdr>
          <w:bottom w:val="single" w:sz="6" w:space="3" w:color="1F3864"/>
        </w:pBdr>
      </w:pPr>
      <w:r>
        <w:rPr>
          <w:rFonts w:ascii="Times New Roman" w:hAnsi="Times New Roman"/>
          <w:b/>
          <w:color w:val="1F3864"/>
          <w:sz w:val="30"/>
        </w:rPr>
        <w:t>18. Kalau data terasa kurang</w:t>
      </w:r>
    </w:p>
    <w:p>
      <w:pPr>
        <w:spacing w:after="120"/>
        <w:jc w:val="both"/>
      </w:pPr>
      <w:r>
        <w:rPr>
          <w:rFonts w:ascii="Times New Roman" w:hAnsi="Times New Roman"/>
          <w:i w:val="0"/>
          <w:color w:val="1A1A1A"/>
          <w:sz w:val="22"/>
        </w:rPr>
        <w:t>Hampir semua mahasiswa merasa datanya kurang, dan itu wajar: studi kasus memang sengaja tidak lengkap. Yang membedakan jawaban bagus adalah sikap terhadap kekurangan itu. Jangan diam-diam mengarang; sebutkan datanya, lalu jelaskan cara memperolehnya.</w:t>
      </w:r>
    </w:p>
    <w:p>
      <w:pPr>
        <w:keepNext/>
        <w:spacing w:before="160" w:after="60"/>
      </w:pPr>
      <w:r>
        <w:rPr>
          <w:rFonts w:ascii="Times New Roman" w:hAnsi="Times New Roman"/>
          <w:b/>
          <w:color w:val="1F3864"/>
          <w:sz w:val="19"/>
        </w:rPr>
        <w:t>Tabel 22. Data yang perlu dikumpulkan dan caranya</w:t>
      </w:r>
    </w:p>
    <w:tbl>
      <w:tblPr>
        <w:tblStyle w:val="TableGrid"/>
        <w:tblW w:type="auto" w:w="0"/>
        <w:jc w:val="center"/>
        <w:tblLook w:firstColumn="1" w:firstRow="1" w:lastColumn="0" w:lastRow="0" w:noHBand="0" w:noVBand="1" w:val="04A0"/>
        <w:tblLayout w:type="fixed"/>
      </w:tblPr>
      <w:tblGrid>
        <w:gridCol w:w="2353"/>
        <w:gridCol w:w="2353"/>
        <w:gridCol w:w="2353"/>
        <w:gridCol w:w="2353"/>
      </w:tblGrid>
      <w:tr>
        <w:tc>
          <w:tcPr>
            <w:tcW w:type="dxa" w:w="567"/>
            <w:shd w:val="clear" w:color="auto" w:fill="1F3864"/>
          </w:tcPr>
          <w:p>
            <w:pPr>
              <w:spacing w:after="40" w:before="40"/>
            </w:pPr>
            <w:r>
              <w:rPr>
                <w:rFonts w:ascii="Times New Roman" w:hAnsi="Times New Roman"/>
                <w:b/>
                <w:color w:val="FFFFFF"/>
                <w:sz w:val="17"/>
              </w:rPr>
              <w:t>No</w:t>
            </w:r>
          </w:p>
        </w:tc>
        <w:tc>
          <w:tcPr>
            <w:tcW w:type="dxa" w:w="2608"/>
            <w:shd w:val="clear" w:color="auto" w:fill="1F3864"/>
          </w:tcPr>
          <w:p>
            <w:pPr>
              <w:spacing w:after="40" w:before="40"/>
            </w:pPr>
            <w:r>
              <w:rPr>
                <w:rFonts w:ascii="Times New Roman" w:hAnsi="Times New Roman"/>
                <w:b/>
                <w:color w:val="FFFFFF"/>
                <w:sz w:val="17"/>
              </w:rPr>
              <w:t>Data yang belum ada</w:t>
            </w:r>
          </w:p>
        </w:tc>
        <w:tc>
          <w:tcPr>
            <w:tcW w:type="dxa" w:w="2494"/>
            <w:shd w:val="clear" w:color="auto" w:fill="1F3864"/>
          </w:tcPr>
          <w:p>
            <w:pPr>
              <w:spacing w:after="40" w:before="40"/>
            </w:pPr>
            <w:r>
              <w:rPr>
                <w:rFonts w:ascii="Times New Roman" w:hAnsi="Times New Roman"/>
                <w:b/>
                <w:color w:val="FFFFFF"/>
                <w:sz w:val="17"/>
              </w:rPr>
              <w:t>Untuk apa</w:t>
            </w:r>
          </w:p>
        </w:tc>
        <w:tc>
          <w:tcPr>
            <w:tcW w:type="dxa" w:w="3628"/>
            <w:shd w:val="clear" w:color="auto" w:fill="1F3864"/>
          </w:tcPr>
          <w:p>
            <w:pPr>
              <w:spacing w:after="40" w:before="40"/>
            </w:pPr>
            <w:r>
              <w:rPr>
                <w:rFonts w:ascii="Times New Roman" w:hAnsi="Times New Roman"/>
                <w:b/>
                <w:color w:val="FFFFFF"/>
                <w:sz w:val="17"/>
              </w:rPr>
              <w:t>Cara mengumpulkannya</w:t>
            </w:r>
          </w:p>
        </w:tc>
      </w:tr>
      <w:tr>
        <w:tc>
          <w:tcPr>
            <w:tcW w:type="dxa" w:w="567"/>
          </w:tcPr>
          <w:p>
            <w:pPr>
              <w:spacing w:after="40" w:before="40"/>
              <w:jc w:val="center"/>
            </w:pPr>
            <w:r>
              <w:rPr>
                <w:rFonts w:ascii="Times New Roman" w:hAnsi="Times New Roman"/>
                <w:sz w:val="17"/>
              </w:rPr>
              <w:t>1</w:t>
            </w:r>
          </w:p>
        </w:tc>
        <w:tc>
          <w:tcPr>
            <w:tcW w:type="dxa" w:w="2608"/>
          </w:tcPr>
          <w:p>
            <w:pPr>
              <w:spacing w:after="40" w:before="40"/>
            </w:pPr>
            <w:r>
              <w:rPr>
                <w:rFonts w:ascii="Times New Roman" w:hAnsi="Times New Roman"/>
                <w:sz w:val="17"/>
              </w:rPr>
              <w:t>Koordinat dan titik akses toko</w:t>
            </w:r>
          </w:p>
        </w:tc>
        <w:tc>
          <w:tcPr>
            <w:tcW w:type="dxa" w:w="2494"/>
          </w:tcPr>
          <w:p>
            <w:pPr>
              <w:spacing w:after="40" w:before="40"/>
            </w:pPr>
            <w:r>
              <w:rPr>
                <w:rFonts w:ascii="Times New Roman" w:hAnsi="Times New Roman"/>
                <w:sz w:val="17"/>
              </w:rPr>
              <w:t>Dasar menghitung jarak dan mengelompokkan wilayah</w:t>
            </w:r>
          </w:p>
        </w:tc>
        <w:tc>
          <w:tcPr>
            <w:tcW w:type="dxa" w:w="3628"/>
          </w:tcPr>
          <w:p>
            <w:pPr>
              <w:spacing w:after="40" w:before="40"/>
            </w:pPr>
            <w:r>
              <w:rPr>
                <w:rFonts w:ascii="Times New Roman" w:hAnsi="Times New Roman"/>
                <w:sz w:val="17"/>
              </w:rPr>
              <w:t>Survei lapangan dan pencatatan GPS saat kunjungan</w:t>
            </w:r>
          </w:p>
        </w:tc>
      </w:tr>
      <w:tr>
        <w:tc>
          <w:tcPr>
            <w:tcW w:type="dxa" w:w="567"/>
          </w:tcPr>
          <w:p>
            <w:pPr>
              <w:spacing w:after="40" w:before="40"/>
              <w:jc w:val="center"/>
            </w:pPr>
            <w:r>
              <w:rPr>
                <w:rFonts w:ascii="Times New Roman" w:hAnsi="Times New Roman"/>
                <w:sz w:val="17"/>
              </w:rPr>
              <w:t>2</w:t>
            </w:r>
          </w:p>
        </w:tc>
        <w:tc>
          <w:tcPr>
            <w:tcW w:type="dxa" w:w="2608"/>
          </w:tcPr>
          <w:p>
            <w:pPr>
              <w:spacing w:after="40" w:before="40"/>
            </w:pPr>
            <w:r>
              <w:rPr>
                <w:rFonts w:ascii="Times New Roman" w:hAnsi="Times New Roman"/>
                <w:sz w:val="17"/>
              </w:rPr>
              <w:t>Jam penerimaan dan jendela waktu toko</w:t>
            </w:r>
          </w:p>
        </w:tc>
        <w:tc>
          <w:tcPr>
            <w:tcW w:type="dxa" w:w="2494"/>
          </w:tcPr>
          <w:p>
            <w:pPr>
              <w:spacing w:after="40" w:before="40"/>
            </w:pPr>
            <w:r>
              <w:rPr>
                <w:rFonts w:ascii="Times New Roman" w:hAnsi="Times New Roman"/>
                <w:sz w:val="17"/>
              </w:rPr>
              <w:t>Batasan waktu pada model rute</w:t>
            </w:r>
          </w:p>
        </w:tc>
        <w:tc>
          <w:tcPr>
            <w:tcW w:type="dxa" w:w="3628"/>
          </w:tcPr>
          <w:p>
            <w:pPr>
              <w:spacing w:after="40" w:before="40"/>
            </w:pPr>
            <w:r>
              <w:rPr>
                <w:rFonts w:ascii="Times New Roman" w:hAnsi="Times New Roman"/>
                <w:sz w:val="17"/>
              </w:rPr>
              <w:t>Wawancara terstruktur dengan sales dan toko</w:t>
            </w:r>
          </w:p>
        </w:tc>
      </w:tr>
      <w:tr>
        <w:tc>
          <w:tcPr>
            <w:tcW w:type="dxa" w:w="567"/>
          </w:tcPr>
          <w:p>
            <w:pPr>
              <w:spacing w:after="40" w:before="40"/>
              <w:jc w:val="center"/>
            </w:pPr>
            <w:r>
              <w:rPr>
                <w:rFonts w:ascii="Times New Roman" w:hAnsi="Times New Roman"/>
                <w:sz w:val="17"/>
              </w:rPr>
              <w:t>3</w:t>
            </w:r>
          </w:p>
        </w:tc>
        <w:tc>
          <w:tcPr>
            <w:tcW w:type="dxa" w:w="2608"/>
          </w:tcPr>
          <w:p>
            <w:pPr>
              <w:spacing w:after="40" w:before="40"/>
            </w:pPr>
            <w:r>
              <w:rPr>
                <w:rFonts w:ascii="Times New Roman" w:hAnsi="Times New Roman"/>
                <w:sz w:val="17"/>
              </w:rPr>
              <w:t>Durasi bongkar muat per toko</w:t>
            </w:r>
          </w:p>
        </w:tc>
        <w:tc>
          <w:tcPr>
            <w:tcW w:type="dxa" w:w="2494"/>
          </w:tcPr>
          <w:p>
            <w:pPr>
              <w:spacing w:after="40" w:before="40"/>
            </w:pPr>
            <w:r>
              <w:rPr>
                <w:rFonts w:ascii="Times New Roman" w:hAnsi="Times New Roman"/>
                <w:sz w:val="17"/>
              </w:rPr>
              <w:t>Memperkirakan waktu layanan per titik</w:t>
            </w:r>
          </w:p>
        </w:tc>
        <w:tc>
          <w:tcPr>
            <w:tcW w:type="dxa" w:w="3628"/>
          </w:tcPr>
          <w:p>
            <w:pPr>
              <w:spacing w:after="40" w:before="40"/>
            </w:pPr>
            <w:r>
              <w:rPr>
                <w:rFonts w:ascii="Times New Roman" w:hAnsi="Times New Roman"/>
                <w:sz w:val="17"/>
              </w:rPr>
              <w:t>Pengukuran langsung selama 10 hari kerja</w:t>
            </w:r>
          </w:p>
        </w:tc>
      </w:tr>
      <w:tr>
        <w:tc>
          <w:tcPr>
            <w:tcW w:type="dxa" w:w="567"/>
          </w:tcPr>
          <w:p>
            <w:pPr>
              <w:spacing w:after="40" w:before="40"/>
              <w:jc w:val="center"/>
            </w:pPr>
            <w:r>
              <w:rPr>
                <w:rFonts w:ascii="Times New Roman" w:hAnsi="Times New Roman"/>
                <w:sz w:val="17"/>
              </w:rPr>
              <w:t>4</w:t>
            </w:r>
          </w:p>
        </w:tc>
        <w:tc>
          <w:tcPr>
            <w:tcW w:type="dxa" w:w="2608"/>
          </w:tcPr>
          <w:p>
            <w:pPr>
              <w:spacing w:after="40" w:before="40"/>
            </w:pPr>
            <w:r>
              <w:rPr>
                <w:rFonts w:ascii="Times New Roman" w:hAnsi="Times New Roman"/>
                <w:sz w:val="17"/>
              </w:rPr>
              <w:t>Jarak dan waktu tempuh aktual</w:t>
            </w:r>
          </w:p>
        </w:tc>
        <w:tc>
          <w:tcPr>
            <w:tcW w:type="dxa" w:w="2494"/>
          </w:tcPr>
          <w:p>
            <w:pPr>
              <w:spacing w:after="40" w:before="40"/>
            </w:pPr>
            <w:r>
              <w:rPr>
                <w:rFonts w:ascii="Times New Roman" w:hAnsi="Times New Roman"/>
                <w:sz w:val="17"/>
              </w:rPr>
              <w:t>Baseline K1 dan K5</w:t>
            </w:r>
          </w:p>
        </w:tc>
        <w:tc>
          <w:tcPr>
            <w:tcW w:type="dxa" w:w="3628"/>
          </w:tcPr>
          <w:p>
            <w:pPr>
              <w:spacing w:after="40" w:before="40"/>
            </w:pPr>
            <w:r>
              <w:rPr>
                <w:rFonts w:ascii="Times New Roman" w:hAnsi="Times New Roman"/>
                <w:sz w:val="17"/>
              </w:rPr>
              <w:t>Odometer dan GPS, direkap harian</w:t>
            </w:r>
          </w:p>
        </w:tc>
      </w:tr>
      <w:tr>
        <w:tc>
          <w:tcPr>
            <w:tcW w:type="dxa" w:w="567"/>
          </w:tcPr>
          <w:p>
            <w:pPr>
              <w:spacing w:after="40" w:before="40"/>
              <w:jc w:val="center"/>
            </w:pPr>
            <w:r>
              <w:rPr>
                <w:rFonts w:ascii="Times New Roman" w:hAnsi="Times New Roman"/>
                <w:sz w:val="17"/>
              </w:rPr>
              <w:t>5</w:t>
            </w:r>
          </w:p>
        </w:tc>
        <w:tc>
          <w:tcPr>
            <w:tcW w:type="dxa" w:w="2608"/>
          </w:tcPr>
          <w:p>
            <w:pPr>
              <w:spacing w:after="40" w:before="40"/>
            </w:pPr>
            <w:r>
              <w:rPr>
                <w:rFonts w:ascii="Times New Roman" w:hAnsi="Times New Roman"/>
                <w:sz w:val="17"/>
              </w:rPr>
              <w:t>Tingkat dan penyebab keterlambatan</w:t>
            </w:r>
          </w:p>
        </w:tc>
        <w:tc>
          <w:tcPr>
            <w:tcW w:type="dxa" w:w="2494"/>
          </w:tcPr>
          <w:p>
            <w:pPr>
              <w:spacing w:after="40" w:before="40"/>
            </w:pPr>
            <w:r>
              <w:rPr>
                <w:rFonts w:ascii="Times New Roman" w:hAnsi="Times New Roman"/>
                <w:sz w:val="17"/>
              </w:rPr>
              <w:t>Baseline K3 dan kalibrasi manfaat</w:t>
            </w:r>
          </w:p>
        </w:tc>
        <w:tc>
          <w:tcPr>
            <w:tcW w:type="dxa" w:w="3628"/>
          </w:tcPr>
          <w:p>
            <w:pPr>
              <w:spacing w:after="40" w:before="40"/>
            </w:pPr>
            <w:r>
              <w:rPr>
                <w:rFonts w:ascii="Times New Roman" w:hAnsi="Times New Roman"/>
                <w:sz w:val="17"/>
              </w:rPr>
              <w:t>Log keterlambatan dengan kategori penyebab</w:t>
            </w:r>
          </w:p>
        </w:tc>
      </w:tr>
      <w:tr>
        <w:tc>
          <w:tcPr>
            <w:tcW w:type="dxa" w:w="567"/>
          </w:tcPr>
          <w:p>
            <w:pPr>
              <w:spacing w:after="40" w:before="40"/>
              <w:jc w:val="center"/>
            </w:pPr>
            <w:r>
              <w:rPr>
                <w:rFonts w:ascii="Times New Roman" w:hAnsi="Times New Roman"/>
                <w:sz w:val="17"/>
              </w:rPr>
              <w:t>6</w:t>
            </w:r>
          </w:p>
        </w:tc>
        <w:tc>
          <w:tcPr>
            <w:tcW w:type="dxa" w:w="2608"/>
          </w:tcPr>
          <w:p>
            <w:pPr>
              <w:spacing w:after="40" w:before="40"/>
            </w:pPr>
            <w:r>
              <w:rPr>
                <w:rFonts w:ascii="Times New Roman" w:hAnsi="Times New Roman"/>
                <w:sz w:val="17"/>
              </w:rPr>
              <w:t>Struktur biaya non-bahan bakar</w:t>
            </w:r>
          </w:p>
        </w:tc>
        <w:tc>
          <w:tcPr>
            <w:tcW w:type="dxa" w:w="2494"/>
          </w:tcPr>
          <w:p>
            <w:pPr>
              <w:spacing w:after="40" w:before="40"/>
            </w:pPr>
            <w:r>
              <w:rPr>
                <w:rFonts w:ascii="Times New Roman" w:hAnsi="Times New Roman"/>
                <w:sz w:val="17"/>
              </w:rPr>
              <w:t>Memvalidasi asumsi Rp5.000/km</w:t>
            </w:r>
          </w:p>
        </w:tc>
        <w:tc>
          <w:tcPr>
            <w:tcW w:type="dxa" w:w="3628"/>
          </w:tcPr>
          <w:p>
            <w:pPr>
              <w:spacing w:after="40" w:before="40"/>
            </w:pPr>
            <w:r>
              <w:rPr>
                <w:rFonts w:ascii="Times New Roman" w:hAnsi="Times New Roman"/>
                <w:sz w:val="17"/>
              </w:rPr>
              <w:t>Data akuntansi: penyusutan, perawatan, asuransi, upah</w:t>
            </w:r>
          </w:p>
        </w:tc>
      </w:tr>
      <w:tr>
        <w:tc>
          <w:tcPr>
            <w:tcW w:type="dxa" w:w="567"/>
          </w:tcPr>
          <w:p>
            <w:pPr>
              <w:spacing w:after="40" w:before="40"/>
              <w:jc w:val="center"/>
            </w:pPr>
            <w:r>
              <w:rPr>
                <w:rFonts w:ascii="Times New Roman" w:hAnsi="Times New Roman"/>
                <w:sz w:val="17"/>
              </w:rPr>
              <w:t>7</w:t>
            </w:r>
          </w:p>
        </w:tc>
        <w:tc>
          <w:tcPr>
            <w:tcW w:type="dxa" w:w="2608"/>
          </w:tcPr>
          <w:p>
            <w:pPr>
              <w:spacing w:after="40" w:before="40"/>
            </w:pPr>
            <w:r>
              <w:rPr>
                <w:rFonts w:ascii="Times New Roman" w:hAnsi="Times New Roman"/>
                <w:sz w:val="17"/>
              </w:rPr>
              <w:t>Riwayat rute 3–6 bulan</w:t>
            </w:r>
          </w:p>
        </w:tc>
        <w:tc>
          <w:tcPr>
            <w:tcW w:type="dxa" w:w="2494"/>
          </w:tcPr>
          <w:p>
            <w:pPr>
              <w:spacing w:after="40" w:before="40"/>
            </w:pPr>
            <w:r>
              <w:rPr>
                <w:rFonts w:ascii="Times New Roman" w:hAnsi="Times New Roman"/>
                <w:sz w:val="17"/>
              </w:rPr>
              <w:t>Melihat pola dan sebagai pembanding</w:t>
            </w:r>
          </w:p>
        </w:tc>
        <w:tc>
          <w:tcPr>
            <w:tcW w:type="dxa" w:w="3628"/>
          </w:tcPr>
          <w:p>
            <w:pPr>
              <w:spacing w:after="40" w:before="40"/>
            </w:pPr>
            <w:r>
              <w:rPr>
                <w:rFonts w:ascii="Times New Roman" w:hAnsi="Times New Roman"/>
                <w:sz w:val="17"/>
              </w:rPr>
              <w:t>Ekstraksi arsip daftar pesanan dan lembar rute</w:t>
            </w:r>
          </w:p>
        </w:tc>
      </w:tr>
      <w:tr>
        <w:tc>
          <w:tcPr>
            <w:tcW w:type="dxa" w:w="567"/>
          </w:tcPr>
          <w:p>
            <w:pPr>
              <w:spacing w:after="40" w:before="40"/>
              <w:jc w:val="center"/>
            </w:pPr>
            <w:r>
              <w:rPr>
                <w:rFonts w:ascii="Times New Roman" w:hAnsi="Times New Roman"/>
                <w:sz w:val="17"/>
              </w:rPr>
              <w:t>8</w:t>
            </w:r>
          </w:p>
        </w:tc>
        <w:tc>
          <w:tcPr>
            <w:tcW w:type="dxa" w:w="2608"/>
          </w:tcPr>
          <w:p>
            <w:pPr>
              <w:spacing w:after="40" w:before="40"/>
            </w:pPr>
            <w:r>
              <w:rPr>
                <w:rFonts w:ascii="Times New Roman" w:hAnsi="Times New Roman"/>
                <w:sz w:val="17"/>
              </w:rPr>
              <w:t>Kendala khusus per lokasi</w:t>
            </w:r>
          </w:p>
        </w:tc>
        <w:tc>
          <w:tcPr>
            <w:tcW w:type="dxa" w:w="2494"/>
          </w:tcPr>
          <w:p>
            <w:pPr>
              <w:spacing w:after="40" w:before="40"/>
            </w:pPr>
            <w:r>
              <w:rPr>
                <w:rFonts w:ascii="Times New Roman" w:hAnsi="Times New Roman"/>
                <w:sz w:val="17"/>
              </w:rPr>
              <w:t>Aturan override dan parameter</w:t>
            </w:r>
          </w:p>
        </w:tc>
        <w:tc>
          <w:tcPr>
            <w:tcW w:type="dxa" w:w="3628"/>
          </w:tcPr>
          <w:p>
            <w:pPr>
              <w:spacing w:after="40" w:before="40"/>
            </w:pPr>
            <w:r>
              <w:rPr>
                <w:rFonts w:ascii="Times New Roman" w:hAnsi="Times New Roman"/>
                <w:sz w:val="17"/>
              </w:rPr>
              <w:t>Diskusi kelompok terarah dengan pengemudi senior</w:t>
            </w:r>
          </w:p>
        </w:tc>
      </w:tr>
      <w:tr>
        <w:tc>
          <w:tcPr>
            <w:tcW w:type="dxa" w:w="567"/>
          </w:tcPr>
          <w:p>
            <w:pPr>
              <w:spacing w:after="40" w:before="40"/>
              <w:jc w:val="center"/>
            </w:pPr>
            <w:r>
              <w:rPr>
                <w:rFonts w:ascii="Times New Roman" w:hAnsi="Times New Roman"/>
                <w:sz w:val="17"/>
              </w:rPr>
              <w:t>9</w:t>
            </w:r>
          </w:p>
        </w:tc>
        <w:tc>
          <w:tcPr>
            <w:tcW w:type="dxa" w:w="2608"/>
          </w:tcPr>
          <w:p>
            <w:pPr>
              <w:spacing w:after="40" w:before="40"/>
            </w:pPr>
            <w:r>
              <w:rPr>
                <w:rFonts w:ascii="Times New Roman" w:hAnsi="Times New Roman"/>
                <w:sz w:val="17"/>
              </w:rPr>
              <w:t>Harapan pelanggan atas ketepatan waktu</w:t>
            </w:r>
          </w:p>
        </w:tc>
        <w:tc>
          <w:tcPr>
            <w:tcW w:type="dxa" w:w="2494"/>
          </w:tcPr>
          <w:p>
            <w:pPr>
              <w:spacing w:after="40" w:before="40"/>
            </w:pPr>
            <w:r>
              <w:rPr>
                <w:rFonts w:ascii="Times New Roman" w:hAnsi="Times New Roman"/>
                <w:sz w:val="17"/>
              </w:rPr>
              <w:t>Menetapkan janji waktu dan target OTIF</w:t>
            </w:r>
          </w:p>
        </w:tc>
        <w:tc>
          <w:tcPr>
            <w:tcW w:type="dxa" w:w="3628"/>
          </w:tcPr>
          <w:p>
            <w:pPr>
              <w:spacing w:after="40" w:before="40"/>
            </w:pPr>
            <w:r>
              <w:rPr>
                <w:rFonts w:ascii="Times New Roman" w:hAnsi="Times New Roman"/>
                <w:sz w:val="17"/>
              </w:rPr>
              <w:t>Survei singkat 30 pelanggan utama</w:t>
            </w:r>
          </w:p>
        </w:tc>
      </w:tr>
      <w:tr>
        <w:tc>
          <w:tcPr>
            <w:tcW w:type="dxa" w:w="567"/>
          </w:tcPr>
          <w:p>
            <w:pPr>
              <w:spacing w:after="40" w:before="40"/>
              <w:jc w:val="center"/>
            </w:pPr>
            <w:r>
              <w:rPr>
                <w:rFonts w:ascii="Times New Roman" w:hAnsi="Times New Roman"/>
                <w:sz w:val="17"/>
              </w:rPr>
              <w:t>10</w:t>
            </w:r>
          </w:p>
        </w:tc>
        <w:tc>
          <w:tcPr>
            <w:tcW w:type="dxa" w:w="2608"/>
          </w:tcPr>
          <w:p>
            <w:pPr>
              <w:spacing w:after="40" w:before="40"/>
            </w:pPr>
            <w:r>
              <w:rPr>
                <w:rFonts w:ascii="Times New Roman" w:hAnsi="Times New Roman"/>
                <w:sz w:val="17"/>
              </w:rPr>
              <w:t>Kapasitas muatan per kendaraan</w:t>
            </w:r>
          </w:p>
        </w:tc>
        <w:tc>
          <w:tcPr>
            <w:tcW w:type="dxa" w:w="2494"/>
          </w:tcPr>
          <w:p>
            <w:pPr>
              <w:spacing w:after="40" w:before="40"/>
            </w:pPr>
            <w:r>
              <w:rPr>
                <w:rFonts w:ascii="Times New Roman" w:hAnsi="Times New Roman"/>
                <w:sz w:val="17"/>
              </w:rPr>
              <w:t>Batasan kapasitas pada optimasi</w:t>
            </w:r>
          </w:p>
        </w:tc>
        <w:tc>
          <w:tcPr>
            <w:tcW w:type="dxa" w:w="3628"/>
          </w:tcPr>
          <w:p>
            <w:pPr>
              <w:spacing w:after="40" w:before="40"/>
            </w:pPr>
            <w:r>
              <w:rPr>
                <w:rFonts w:ascii="Times New Roman" w:hAnsi="Times New Roman"/>
                <w:sz w:val="17"/>
              </w:rPr>
              <w:t>Dokumen spesifikasi kendaraan dari bagian teknik</w:t>
            </w:r>
          </w:p>
        </w:tc>
      </w:tr>
    </w:tbl>
    <w:p>
      <w:pPr>
        <w:spacing w:after="40"/>
      </w:pPr>
    </w:p>
    <w:tbl>
      <w:tblPr>
        <w:tblW w:type="auto" w:w="0"/>
        <w:jc w:val="center"/>
        <w:tblLook w:firstColumn="1" w:firstRow="1" w:lastColumn="0" w:lastRow="0" w:noHBand="0" w:noVBand="1" w:val="04A0"/>
      </w:tblPr>
      <w:tblGrid>
        <w:gridCol w:w="9412"/>
      </w:tblGrid>
      <w:tr>
        <w:tc>
          <w:tcPr>
            <w:tcW w:type="dxa" w:w="9298"/>
            <w:shd w:val="clear" w:color="auto" w:fill="E9F5EE"/>
          </w:tcPr>
          <w:p>
            <w:pPr>
              <w:spacing w:after="60"/>
            </w:pPr>
            <w:r>
              <w:rPr>
                <w:rFonts w:ascii="Times New Roman" w:hAnsi="Times New Roman"/>
                <w:b/>
                <w:color w:val="1E6B45"/>
                <w:sz w:val="21"/>
              </w:rPr>
              <w:t>TIPS — kalimat yang menyelamatkan Anda saat ditanya</w:t>
            </w:r>
          </w:p>
          <w:p>
            <w:pPr>
              <w:spacing w:after="40"/>
              <w:jc w:val="both"/>
            </w:pPr>
            <w:r>
              <w:rPr>
                <w:rFonts w:ascii="Times New Roman" w:hAnsi="Times New Roman"/>
                <w:sz w:val="21"/>
              </w:rPr>
              <w:t>Kalau dosen bertanya “angka ini dari mana?”, jawaban yang benar bukan “perkiraan saya, Pak”. Jawablah: “Ini asumsi A4 karena kasus tidak menyediakan data tingkat keterlambatan. Nilainya saya tetapkan 5% berdasarkan kisaran umum, dan pada Fase 0 angka ini akan diganti hasil pengukuran. Pada analisis sensitivitas, perubahan asumsi ini tidak mengubah kesimpulan.” Tiga kalimat itu menunjukkan Anda tahu batas pengetahuan Anda sendiri.</w:t>
            </w:r>
          </w:p>
        </w:tc>
      </w:tr>
    </w:tbl>
    <w:p>
      <w:pPr>
        <w:spacing w:after="40"/>
      </w:pPr>
    </w:p>
    <w:p>
      <w:pPr>
        <w:keepNext/>
        <w:spacing w:before="400" w:after="120"/>
        <w:pBdr>
          <w:bottom w:val="single" w:sz="6" w:space="3" w:color="1F3864"/>
        </w:pBdr>
      </w:pPr>
      <w:r>
        <w:rPr>
          <w:rFonts w:ascii="Times New Roman" w:hAnsi="Times New Roman"/>
          <w:b/>
          <w:color w:val="1F3864"/>
          <w:sz w:val="30"/>
        </w:rPr>
        <w:t>19. Pembagian waktu lima hari</w:t>
      </w:r>
    </w:p>
    <w:p>
      <w:pPr>
        <w:keepNext/>
        <w:spacing w:before="160" w:after="60"/>
      </w:pPr>
      <w:r>
        <w:rPr>
          <w:rFonts w:ascii="Times New Roman" w:hAnsi="Times New Roman"/>
          <w:b/>
          <w:color w:val="1F3864"/>
          <w:sz w:val="19"/>
        </w:rPr>
        <w:t>Tabel 23. Rencana lima hari</w:t>
      </w:r>
    </w:p>
    <w:tbl>
      <w:tblPr>
        <w:tblStyle w:val="TableGrid"/>
        <w:tblW w:type="auto" w:w="0"/>
        <w:jc w:val="center"/>
        <w:tblLook w:firstColumn="1" w:firstRow="1" w:lastColumn="0" w:lastRow="0" w:noHBand="0" w:noVBand="1" w:val="04A0"/>
        <w:tblLayout w:type="fixed"/>
      </w:tblPr>
      <w:tblGrid>
        <w:gridCol w:w="3137"/>
        <w:gridCol w:w="3137"/>
        <w:gridCol w:w="3137"/>
      </w:tblGrid>
      <w:tr>
        <w:tc>
          <w:tcPr>
            <w:tcW w:type="dxa" w:w="794"/>
            <w:shd w:val="clear" w:color="auto" w:fill="1F3864"/>
          </w:tcPr>
          <w:p>
            <w:pPr>
              <w:spacing w:after="40" w:before="40"/>
            </w:pPr>
            <w:r>
              <w:rPr>
                <w:rFonts w:ascii="Times New Roman" w:hAnsi="Times New Roman"/>
                <w:b/>
                <w:color w:val="FFFFFF"/>
                <w:sz w:val="19"/>
              </w:rPr>
              <w:t>Hari</w:t>
            </w:r>
          </w:p>
        </w:tc>
        <w:tc>
          <w:tcPr>
            <w:tcW w:type="dxa" w:w="4195"/>
            <w:shd w:val="clear" w:color="auto" w:fill="1F3864"/>
          </w:tcPr>
          <w:p>
            <w:pPr>
              <w:spacing w:after="40" w:before="40"/>
            </w:pPr>
            <w:r>
              <w:rPr>
                <w:rFonts w:ascii="Times New Roman" w:hAnsi="Times New Roman"/>
                <w:b/>
                <w:color w:val="FFFFFF"/>
                <w:sz w:val="19"/>
              </w:rPr>
              <w:t>Fokus</w:t>
            </w:r>
          </w:p>
        </w:tc>
        <w:tc>
          <w:tcPr>
            <w:tcW w:type="dxa" w:w="4309"/>
            <w:shd w:val="clear" w:color="auto" w:fill="1F3864"/>
          </w:tcPr>
          <w:p>
            <w:pPr>
              <w:spacing w:after="40" w:before="40"/>
            </w:pPr>
            <w:r>
              <w:rPr>
                <w:rFonts w:ascii="Times New Roman" w:hAnsi="Times New Roman"/>
                <w:b/>
                <w:color w:val="FFFFFF"/>
                <w:sz w:val="19"/>
              </w:rPr>
              <w:t>Keluaran yang harus ada di akhir hari</w:t>
            </w:r>
          </w:p>
        </w:tc>
      </w:tr>
      <w:tr>
        <w:tc>
          <w:tcPr>
            <w:tcW w:type="dxa" w:w="794"/>
          </w:tcPr>
          <w:p>
            <w:pPr>
              <w:spacing w:after="40" w:before="40"/>
              <w:jc w:val="center"/>
            </w:pPr>
            <w:r>
              <w:rPr>
                <w:rFonts w:ascii="Times New Roman" w:hAnsi="Times New Roman"/>
                <w:sz w:val="19"/>
              </w:rPr>
              <w:t>Hari 1</w:t>
            </w:r>
          </w:p>
        </w:tc>
        <w:tc>
          <w:tcPr>
            <w:tcW w:type="dxa" w:w="4195"/>
          </w:tcPr>
          <w:p>
            <w:pPr>
              <w:spacing w:after="40" w:before="40"/>
            </w:pPr>
            <w:r>
              <w:rPr>
                <w:rFonts w:ascii="Times New Roman" w:hAnsi="Times New Roman"/>
                <w:sz w:val="19"/>
              </w:rPr>
              <w:t>Membaca kasus, mencatat fakta, menghitung baseline</w:t>
            </w:r>
          </w:p>
        </w:tc>
        <w:tc>
          <w:tcPr>
            <w:tcW w:type="dxa" w:w="4309"/>
          </w:tcPr>
          <w:p>
            <w:pPr>
              <w:spacing w:after="40" w:before="40"/>
            </w:pPr>
            <w:r>
              <w:rPr>
                <w:rFonts w:ascii="Times New Roman" w:hAnsi="Times New Roman"/>
                <w:sz w:val="19"/>
              </w:rPr>
              <w:t>Tabel angka dasar selesai dan bisa dipertahankan</w:t>
            </w:r>
          </w:p>
        </w:tc>
      </w:tr>
      <w:tr>
        <w:tc>
          <w:tcPr>
            <w:tcW w:type="dxa" w:w="794"/>
          </w:tcPr>
          <w:p>
            <w:pPr>
              <w:spacing w:after="40" w:before="40"/>
              <w:jc w:val="center"/>
            </w:pPr>
            <w:r>
              <w:rPr>
                <w:rFonts w:ascii="Times New Roman" w:hAnsi="Times New Roman"/>
                <w:sz w:val="19"/>
              </w:rPr>
              <w:t>Hari 2</w:t>
            </w:r>
          </w:p>
        </w:tc>
        <w:tc>
          <w:tcPr>
            <w:tcW w:type="dxa" w:w="4195"/>
          </w:tcPr>
          <w:p>
            <w:pPr>
              <w:spacing w:after="40" w:before="40"/>
            </w:pPr>
            <w:r>
              <w:rPr>
                <w:rFonts w:ascii="Times New Roman" w:hAnsi="Times New Roman"/>
                <w:sz w:val="19"/>
              </w:rPr>
              <w:t>Menghitung biaya masalah, membuat fishbone dan lima mengapa</w:t>
            </w:r>
          </w:p>
        </w:tc>
        <w:tc>
          <w:tcPr>
            <w:tcW w:type="dxa" w:w="4309"/>
          </w:tcPr>
          <w:p>
            <w:pPr>
              <w:spacing w:after="40" w:before="40"/>
            </w:pPr>
            <w:r>
              <w:rPr>
                <w:rFonts w:ascii="Times New Roman" w:hAnsi="Times New Roman"/>
                <w:sz w:val="19"/>
              </w:rPr>
              <w:t>Rumusan masalah utama sudah satu paragraf</w:t>
            </w:r>
          </w:p>
        </w:tc>
      </w:tr>
      <w:tr>
        <w:tc>
          <w:tcPr>
            <w:tcW w:type="dxa" w:w="794"/>
          </w:tcPr>
          <w:p>
            <w:pPr>
              <w:spacing w:after="40" w:before="40"/>
              <w:jc w:val="center"/>
            </w:pPr>
            <w:r>
              <w:rPr>
                <w:rFonts w:ascii="Times New Roman" w:hAnsi="Times New Roman"/>
                <w:sz w:val="19"/>
              </w:rPr>
              <w:t>Hari 3</w:t>
            </w:r>
          </w:p>
        </w:tc>
        <w:tc>
          <w:tcPr>
            <w:tcW w:type="dxa" w:w="4195"/>
          </w:tcPr>
          <w:p>
            <w:pPr>
              <w:spacing w:after="40" w:before="40"/>
            </w:pPr>
            <w:r>
              <w:rPr>
                <w:rFonts w:ascii="Times New Roman" w:hAnsi="Times New Roman"/>
                <w:sz w:val="19"/>
              </w:rPr>
              <w:t>Menyusun empat alternatif, kriteria, bobot, rubrik</w:t>
            </w:r>
          </w:p>
        </w:tc>
        <w:tc>
          <w:tcPr>
            <w:tcW w:type="dxa" w:w="4309"/>
          </w:tcPr>
          <w:p>
            <w:pPr>
              <w:spacing w:after="40" w:before="40"/>
            </w:pPr>
            <w:r>
              <w:rPr>
                <w:rFonts w:ascii="Times New Roman" w:hAnsi="Times New Roman"/>
                <w:sz w:val="19"/>
              </w:rPr>
              <w:t>Tabel kriteria dan tabel pemenuhan syarat selesai</w:t>
            </w:r>
          </w:p>
        </w:tc>
      </w:tr>
      <w:tr>
        <w:tc>
          <w:tcPr>
            <w:tcW w:type="dxa" w:w="794"/>
          </w:tcPr>
          <w:p>
            <w:pPr>
              <w:spacing w:after="40" w:before="40"/>
              <w:jc w:val="center"/>
            </w:pPr>
            <w:r>
              <w:rPr>
                <w:rFonts w:ascii="Times New Roman" w:hAnsi="Times New Roman"/>
                <w:sz w:val="19"/>
              </w:rPr>
              <w:t>Hari 4</w:t>
            </w:r>
          </w:p>
        </w:tc>
        <w:tc>
          <w:tcPr>
            <w:tcW w:type="dxa" w:w="4195"/>
          </w:tcPr>
          <w:p>
            <w:pPr>
              <w:spacing w:after="40" w:before="40"/>
            </w:pPr>
            <w:r>
              <w:rPr>
                <w:rFonts w:ascii="Times New Roman" w:hAnsi="Times New Roman"/>
                <w:sz w:val="19"/>
              </w:rPr>
              <w:t>Menghitung NPV, payback, B/C, matriks skor, sensitivitas</w:t>
            </w:r>
          </w:p>
        </w:tc>
        <w:tc>
          <w:tcPr>
            <w:tcW w:type="dxa" w:w="4309"/>
          </w:tcPr>
          <w:p>
            <w:pPr>
              <w:spacing w:after="40" w:before="40"/>
            </w:pPr>
            <w:r>
              <w:rPr>
                <w:rFonts w:ascii="Times New Roman" w:hAnsi="Times New Roman"/>
                <w:sz w:val="19"/>
              </w:rPr>
              <w:t>Semua tabel angka selesai; alternatif terpilih sudah jelas</w:t>
            </w:r>
          </w:p>
        </w:tc>
      </w:tr>
      <w:tr>
        <w:tc>
          <w:tcPr>
            <w:tcW w:type="dxa" w:w="794"/>
          </w:tcPr>
          <w:p>
            <w:pPr>
              <w:spacing w:after="40" w:before="40"/>
              <w:jc w:val="center"/>
            </w:pPr>
            <w:r>
              <w:rPr>
                <w:rFonts w:ascii="Times New Roman" w:hAnsi="Times New Roman"/>
                <w:sz w:val="19"/>
              </w:rPr>
              <w:t>Hari 5</w:t>
            </w:r>
          </w:p>
        </w:tc>
        <w:tc>
          <w:tcPr>
            <w:tcW w:type="dxa" w:w="4195"/>
          </w:tcPr>
          <w:p>
            <w:pPr>
              <w:spacing w:after="40" w:before="40"/>
            </w:pPr>
            <w:r>
              <w:rPr>
                <w:rFonts w:ascii="Times New Roman" w:hAnsi="Times New Roman"/>
                <w:sz w:val="19"/>
              </w:rPr>
              <w:t>Menulis seluruh bab, memformat, memeriksa daftar centang</w:t>
            </w:r>
          </w:p>
        </w:tc>
        <w:tc>
          <w:tcPr>
            <w:tcW w:type="dxa" w:w="4309"/>
          </w:tcPr>
          <w:p>
            <w:pPr>
              <w:spacing w:after="40" w:before="40"/>
            </w:pPr>
            <w:r>
              <w:rPr>
                <w:rFonts w:ascii="Times New Roman" w:hAnsi="Times New Roman"/>
                <w:sz w:val="19"/>
              </w:rPr>
              <w:t>Laporan siap dikumpulkan</w:t>
            </w:r>
          </w:p>
        </w:tc>
      </w:tr>
    </w:tbl>
    <w:p>
      <w:pPr>
        <w:spacing w:after="40"/>
      </w:pPr>
    </w:p>
    <w:p>
      <w:pPr>
        <w:keepNext/>
        <w:spacing w:before="400" w:after="120"/>
        <w:pBdr>
          <w:bottom w:val="single" w:sz="6" w:space="3" w:color="1F3864"/>
        </w:pBdr>
      </w:pPr>
      <w:r>
        <w:rPr>
          <w:rFonts w:ascii="Times New Roman" w:hAnsi="Times New Roman"/>
          <w:b/>
          <w:color w:val="1F3864"/>
          <w:sz w:val="30"/>
        </w:rPr>
        <w:t>20. Istilah yang sering muncul</w:t>
      </w:r>
    </w:p>
    <w:p>
      <w:pPr>
        <w:keepNext/>
        <w:spacing w:before="160" w:after="60"/>
      </w:pPr>
      <w:r>
        <w:rPr>
          <w:rFonts w:ascii="Times New Roman" w:hAnsi="Times New Roman"/>
          <w:b/>
          <w:color w:val="1F3864"/>
          <w:sz w:val="19"/>
        </w:rPr>
        <w:t>Tabel 24. Glosarium</w:t>
      </w:r>
    </w:p>
    <w:tbl>
      <w:tblPr>
        <w:tblStyle w:val="TableGrid"/>
        <w:tblW w:type="auto" w:w="0"/>
        <w:jc w:val="center"/>
        <w:tblLook w:firstColumn="1" w:firstRow="1" w:lastColumn="0" w:lastRow="0" w:noHBand="0" w:noVBand="1" w:val="04A0"/>
        <w:tblLayout w:type="fixed"/>
      </w:tblPr>
      <w:tblGrid>
        <w:gridCol w:w="4706"/>
        <w:gridCol w:w="4706"/>
      </w:tblGrid>
      <w:tr>
        <w:tc>
          <w:tcPr>
            <w:tcW w:type="dxa" w:w="1928"/>
            <w:shd w:val="clear" w:color="auto" w:fill="1F3864"/>
          </w:tcPr>
          <w:p>
            <w:pPr>
              <w:spacing w:after="40" w:before="40"/>
            </w:pPr>
            <w:r>
              <w:rPr>
                <w:rFonts w:ascii="Times New Roman" w:hAnsi="Times New Roman"/>
                <w:b/>
                <w:color w:val="FFFFFF"/>
                <w:sz w:val="18"/>
              </w:rPr>
              <w:t>Istilah</w:t>
            </w:r>
          </w:p>
        </w:tc>
        <w:tc>
          <w:tcPr>
            <w:tcW w:type="dxa" w:w="7370"/>
            <w:shd w:val="clear" w:color="auto" w:fill="1F3864"/>
          </w:tcPr>
          <w:p>
            <w:pPr>
              <w:spacing w:after="40" w:before="40"/>
            </w:pPr>
            <w:r>
              <w:rPr>
                <w:rFonts w:ascii="Times New Roman" w:hAnsi="Times New Roman"/>
                <w:b/>
                <w:color w:val="FFFFFF"/>
                <w:sz w:val="18"/>
              </w:rPr>
              <w:t>Arti sederhana</w:t>
            </w:r>
          </w:p>
        </w:tc>
      </w:tr>
      <w:tr>
        <w:tc>
          <w:tcPr>
            <w:tcW w:type="dxa" w:w="1928"/>
          </w:tcPr>
          <w:p>
            <w:pPr>
              <w:spacing w:after="40" w:before="40"/>
            </w:pPr>
            <w:r>
              <w:rPr>
                <w:rFonts w:ascii="Times New Roman" w:hAnsi="Times New Roman"/>
                <w:sz w:val="18"/>
              </w:rPr>
              <w:t>Baseline</w:t>
            </w:r>
          </w:p>
        </w:tc>
        <w:tc>
          <w:tcPr>
            <w:tcW w:type="dxa" w:w="7370"/>
          </w:tcPr>
          <w:p>
            <w:pPr>
              <w:spacing w:after="40" w:before="40"/>
            </w:pPr>
            <w:r>
              <w:rPr>
                <w:rFonts w:ascii="Times New Roman" w:hAnsi="Times New Roman"/>
                <w:sz w:val="18"/>
              </w:rPr>
              <w:t>Kondisi awal sebelum perbaikan; pembanding untuk mengukur keberhasilan.</w:t>
            </w:r>
          </w:p>
        </w:tc>
      </w:tr>
      <w:tr>
        <w:tc>
          <w:tcPr>
            <w:tcW w:type="dxa" w:w="1928"/>
          </w:tcPr>
          <w:p>
            <w:pPr>
              <w:spacing w:after="40" w:before="40"/>
            </w:pPr>
            <w:r>
              <w:rPr>
                <w:rFonts w:ascii="Times New Roman" w:hAnsi="Times New Roman"/>
                <w:sz w:val="18"/>
              </w:rPr>
              <w:t>Capex</w:t>
            </w:r>
          </w:p>
        </w:tc>
        <w:tc>
          <w:tcPr>
            <w:tcW w:type="dxa" w:w="7370"/>
          </w:tcPr>
          <w:p>
            <w:pPr>
              <w:spacing w:after="40" w:before="40"/>
            </w:pPr>
            <w:r>
              <w:rPr>
                <w:rFonts w:ascii="Times New Roman" w:hAnsi="Times New Roman"/>
                <w:sz w:val="18"/>
              </w:rPr>
              <w:t>Belanja modal: uang yang dikeluarkan sekali di awal, misalnya lisensi dan perangkat.</w:t>
            </w:r>
          </w:p>
        </w:tc>
      </w:tr>
      <w:tr>
        <w:tc>
          <w:tcPr>
            <w:tcW w:type="dxa" w:w="1928"/>
          </w:tcPr>
          <w:p>
            <w:pPr>
              <w:spacing w:after="40" w:before="40"/>
            </w:pPr>
            <w:r>
              <w:rPr>
                <w:rFonts w:ascii="Times New Roman" w:hAnsi="Times New Roman"/>
                <w:sz w:val="18"/>
              </w:rPr>
              <w:t>Opex</w:t>
            </w:r>
          </w:p>
        </w:tc>
        <w:tc>
          <w:tcPr>
            <w:tcW w:type="dxa" w:w="7370"/>
          </w:tcPr>
          <w:p>
            <w:pPr>
              <w:spacing w:after="40" w:before="40"/>
            </w:pPr>
            <w:r>
              <w:rPr>
                <w:rFonts w:ascii="Times New Roman" w:hAnsi="Times New Roman"/>
                <w:sz w:val="18"/>
              </w:rPr>
              <w:t>Biaya operasional: uang yang dikeluarkan berulang setiap tahun, misalnya langganan.</w:t>
            </w:r>
          </w:p>
        </w:tc>
      </w:tr>
      <w:tr>
        <w:tc>
          <w:tcPr>
            <w:tcW w:type="dxa" w:w="1928"/>
          </w:tcPr>
          <w:p>
            <w:pPr>
              <w:spacing w:after="40" w:before="40"/>
            </w:pPr>
            <w:r>
              <w:rPr>
                <w:rFonts w:ascii="Times New Roman" w:hAnsi="Times New Roman"/>
                <w:sz w:val="18"/>
              </w:rPr>
              <w:t>NPV</w:t>
            </w:r>
          </w:p>
        </w:tc>
        <w:tc>
          <w:tcPr>
            <w:tcW w:type="dxa" w:w="7370"/>
          </w:tcPr>
          <w:p>
            <w:pPr>
              <w:spacing w:after="40" w:before="40"/>
            </w:pPr>
            <w:r>
              <w:rPr>
                <w:rFonts w:ascii="Times New Roman" w:hAnsi="Times New Roman"/>
                <w:sz w:val="18"/>
              </w:rPr>
              <w:t>Nilai sekarang bersih. Positif berarti investasi menghasilkan lebih banyak daripada modalnya.</w:t>
            </w:r>
          </w:p>
        </w:tc>
      </w:tr>
      <w:tr>
        <w:tc>
          <w:tcPr>
            <w:tcW w:type="dxa" w:w="1928"/>
          </w:tcPr>
          <w:p>
            <w:pPr>
              <w:spacing w:after="40" w:before="40"/>
            </w:pPr>
            <w:r>
              <w:rPr>
                <w:rFonts w:ascii="Times New Roman" w:hAnsi="Times New Roman"/>
                <w:sz w:val="18"/>
              </w:rPr>
              <w:t>Payback</w:t>
            </w:r>
          </w:p>
        </w:tc>
        <w:tc>
          <w:tcPr>
            <w:tcW w:type="dxa" w:w="7370"/>
          </w:tcPr>
          <w:p>
            <w:pPr>
              <w:spacing w:after="40" w:before="40"/>
            </w:pPr>
            <w:r>
              <w:rPr>
                <w:rFonts w:ascii="Times New Roman" w:hAnsi="Times New Roman"/>
                <w:sz w:val="18"/>
              </w:rPr>
              <w:t>Waktu yang dibutuhkan agar modal kembali.</w:t>
            </w:r>
          </w:p>
        </w:tc>
      </w:tr>
      <w:tr>
        <w:tc>
          <w:tcPr>
            <w:tcW w:type="dxa" w:w="1928"/>
          </w:tcPr>
          <w:p>
            <w:pPr>
              <w:spacing w:after="40" w:before="40"/>
            </w:pPr>
            <w:r>
              <w:rPr>
                <w:rFonts w:ascii="Times New Roman" w:hAnsi="Times New Roman"/>
                <w:sz w:val="18"/>
              </w:rPr>
              <w:t>B/C ratio</w:t>
            </w:r>
          </w:p>
        </w:tc>
        <w:tc>
          <w:tcPr>
            <w:tcW w:type="dxa" w:w="7370"/>
          </w:tcPr>
          <w:p>
            <w:pPr>
              <w:spacing w:after="40" w:before="40"/>
            </w:pPr>
            <w:r>
              <w:rPr>
                <w:rFonts w:ascii="Times New Roman" w:hAnsi="Times New Roman"/>
                <w:sz w:val="18"/>
              </w:rPr>
              <w:t>Perbandingan manfaat terhadap biaya. Di atas 1 berarti menguntungkan.</w:t>
            </w:r>
          </w:p>
        </w:tc>
      </w:tr>
      <w:tr>
        <w:tc>
          <w:tcPr>
            <w:tcW w:type="dxa" w:w="1928"/>
          </w:tcPr>
          <w:p>
            <w:pPr>
              <w:spacing w:after="40" w:before="40"/>
            </w:pPr>
            <w:r>
              <w:rPr>
                <w:rFonts w:ascii="Times New Roman" w:hAnsi="Times New Roman"/>
                <w:sz w:val="18"/>
              </w:rPr>
              <w:t>PVIFA</w:t>
            </w:r>
          </w:p>
        </w:tc>
        <w:tc>
          <w:tcPr>
            <w:tcW w:type="dxa" w:w="7370"/>
          </w:tcPr>
          <w:p>
            <w:pPr>
              <w:spacing w:after="40" w:before="40"/>
            </w:pPr>
            <w:r>
              <w:rPr>
                <w:rFonts w:ascii="Times New Roman" w:hAnsi="Times New Roman"/>
                <w:sz w:val="18"/>
              </w:rPr>
              <w:t>Faktor pengali untuk menghitung nilai sekarang dari penerimaan yang sama setiap tahun.</w:t>
            </w:r>
          </w:p>
        </w:tc>
      </w:tr>
      <w:tr>
        <w:tc>
          <w:tcPr>
            <w:tcW w:type="dxa" w:w="1928"/>
          </w:tcPr>
          <w:p>
            <w:pPr>
              <w:spacing w:after="40" w:before="40"/>
            </w:pPr>
            <w:r>
              <w:rPr>
                <w:rFonts w:ascii="Times New Roman" w:hAnsi="Times New Roman"/>
                <w:sz w:val="18"/>
              </w:rPr>
              <w:t>OTIF</w:t>
            </w:r>
          </w:p>
        </w:tc>
        <w:tc>
          <w:tcPr>
            <w:tcW w:type="dxa" w:w="7370"/>
          </w:tcPr>
          <w:p>
            <w:pPr>
              <w:spacing w:after="40" w:before="40"/>
            </w:pPr>
            <w:r>
              <w:rPr>
                <w:rFonts w:ascii="Times New Roman" w:hAnsi="Times New Roman"/>
                <w:sz w:val="18"/>
              </w:rPr>
              <w:t>On Time In Full: kiriman tiba tepat waktu sekaligus lengkap.</w:t>
            </w:r>
          </w:p>
        </w:tc>
      </w:tr>
      <w:tr>
        <w:tc>
          <w:tcPr>
            <w:tcW w:type="dxa" w:w="1928"/>
          </w:tcPr>
          <w:p>
            <w:pPr>
              <w:spacing w:after="40" w:before="40"/>
            </w:pPr>
            <w:r>
              <w:rPr>
                <w:rFonts w:ascii="Times New Roman" w:hAnsi="Times New Roman"/>
                <w:sz w:val="18"/>
              </w:rPr>
              <w:t>ETA</w:t>
            </w:r>
          </w:p>
        </w:tc>
        <w:tc>
          <w:tcPr>
            <w:tcW w:type="dxa" w:w="7370"/>
          </w:tcPr>
          <w:p>
            <w:pPr>
              <w:spacing w:after="40" w:before="40"/>
            </w:pPr>
            <w:r>
              <w:rPr>
                <w:rFonts w:ascii="Times New Roman" w:hAnsi="Times New Roman"/>
                <w:sz w:val="18"/>
              </w:rPr>
              <w:t>Perkiraan waktu tiba yang dikomunikasikan ke pelanggan.</w:t>
            </w:r>
          </w:p>
        </w:tc>
      </w:tr>
      <w:tr>
        <w:tc>
          <w:tcPr>
            <w:tcW w:type="dxa" w:w="1928"/>
          </w:tcPr>
          <w:p>
            <w:pPr>
              <w:spacing w:after="40" w:before="40"/>
            </w:pPr>
            <w:r>
              <w:rPr>
                <w:rFonts w:ascii="Times New Roman" w:hAnsi="Times New Roman"/>
                <w:sz w:val="18"/>
              </w:rPr>
              <w:t>VRP / VRPTW</w:t>
            </w:r>
          </w:p>
        </w:tc>
        <w:tc>
          <w:tcPr>
            <w:tcW w:type="dxa" w:w="7370"/>
          </w:tcPr>
          <w:p>
            <w:pPr>
              <w:spacing w:after="40" w:before="40"/>
            </w:pPr>
            <w:r>
              <w:rPr>
                <w:rFonts w:ascii="Times New Roman" w:hAnsi="Times New Roman"/>
                <w:sz w:val="18"/>
              </w:rPr>
              <w:t>Persoalan penentuan rute kendaraan; VRPTW adalah versinya yang memakai jendela waktu.</w:t>
            </w:r>
          </w:p>
        </w:tc>
      </w:tr>
      <w:tr>
        <w:tc>
          <w:tcPr>
            <w:tcW w:type="dxa" w:w="1928"/>
          </w:tcPr>
          <w:p>
            <w:pPr>
              <w:spacing w:after="40" w:before="40"/>
            </w:pPr>
            <w:r>
              <w:rPr>
                <w:rFonts w:ascii="Times New Roman" w:hAnsi="Times New Roman"/>
                <w:sz w:val="18"/>
              </w:rPr>
              <w:t>Override</w:t>
            </w:r>
          </w:p>
        </w:tc>
        <w:tc>
          <w:tcPr>
            <w:tcW w:type="dxa" w:w="7370"/>
          </w:tcPr>
          <w:p>
            <w:pPr>
              <w:spacing w:after="40" w:before="40"/>
            </w:pPr>
            <w:r>
              <w:rPr>
                <w:rFonts w:ascii="Times New Roman" w:hAnsi="Times New Roman"/>
                <w:sz w:val="18"/>
              </w:rPr>
              <w:t>Tindakan dispatcher menimpa usulan sistem karena alasan lapangan, dan dicatat.</w:t>
            </w:r>
          </w:p>
        </w:tc>
      </w:tr>
      <w:tr>
        <w:tc>
          <w:tcPr>
            <w:tcW w:type="dxa" w:w="1928"/>
          </w:tcPr>
          <w:p>
            <w:pPr>
              <w:spacing w:after="40" w:before="40"/>
            </w:pPr>
            <w:r>
              <w:rPr>
                <w:rFonts w:ascii="Times New Roman" w:hAnsi="Times New Roman"/>
                <w:sz w:val="18"/>
              </w:rPr>
              <w:t>Gate</w:t>
            </w:r>
          </w:p>
        </w:tc>
        <w:tc>
          <w:tcPr>
            <w:tcW w:type="dxa" w:w="7370"/>
          </w:tcPr>
          <w:p>
            <w:pPr>
              <w:spacing w:after="40" w:before="40"/>
            </w:pPr>
            <w:r>
              <w:rPr>
                <w:rFonts w:ascii="Times New Roman" w:hAnsi="Times New Roman"/>
                <w:sz w:val="18"/>
              </w:rPr>
              <w:t>Titik keputusan: fase berikutnya hanya jalan bila kriteria tertentu terpenuhi.</w:t>
            </w:r>
          </w:p>
        </w:tc>
      </w:tr>
      <w:tr>
        <w:tc>
          <w:tcPr>
            <w:tcW w:type="dxa" w:w="1928"/>
          </w:tcPr>
          <w:p>
            <w:pPr>
              <w:spacing w:after="40" w:before="40"/>
            </w:pPr>
            <w:r>
              <w:rPr>
                <w:rFonts w:ascii="Times New Roman" w:hAnsi="Times New Roman"/>
                <w:sz w:val="18"/>
              </w:rPr>
              <w:t>Tacit knowledge</w:t>
            </w:r>
          </w:p>
        </w:tc>
        <w:tc>
          <w:tcPr>
            <w:tcW w:type="dxa" w:w="7370"/>
          </w:tcPr>
          <w:p>
            <w:pPr>
              <w:spacing w:after="40" w:before="40"/>
            </w:pPr>
            <w:r>
              <w:rPr>
                <w:rFonts w:ascii="Times New Roman" w:hAnsi="Times New Roman"/>
                <w:sz w:val="18"/>
              </w:rPr>
              <w:t>Pengetahuan yang tersimpan di kepala orang dan belum menjadi data atau prosedur.</w:t>
            </w:r>
          </w:p>
        </w:tc>
      </w:tr>
      <w:tr>
        <w:tc>
          <w:tcPr>
            <w:tcW w:type="dxa" w:w="1928"/>
          </w:tcPr>
          <w:p>
            <w:pPr>
              <w:spacing w:after="40" w:before="40"/>
            </w:pPr>
            <w:r>
              <w:rPr>
                <w:rFonts w:ascii="Times New Roman" w:hAnsi="Times New Roman"/>
                <w:sz w:val="18"/>
              </w:rPr>
              <w:t>Sensitivitas</w:t>
            </w:r>
          </w:p>
        </w:tc>
        <w:tc>
          <w:tcPr>
            <w:tcW w:type="dxa" w:w="7370"/>
          </w:tcPr>
          <w:p>
            <w:pPr>
              <w:spacing w:after="40" w:before="40"/>
            </w:pPr>
            <w:r>
              <w:rPr>
                <w:rFonts w:ascii="Times New Roman" w:hAnsi="Times New Roman"/>
                <w:sz w:val="18"/>
              </w:rPr>
              <w:t>Uji untuk melihat apakah kesimpulan berubah bila asumsi diubah.</w:t>
            </w:r>
          </w:p>
        </w:tc>
      </w:tr>
    </w:tbl>
    <w:p>
      <w:pPr>
        <w:spacing w:after="40"/>
      </w:pPr>
    </w:p>
    <w:p>
      <w:pPr>
        <w:keepNext/>
        <w:spacing w:before="400" w:after="120"/>
        <w:pBdr>
          <w:bottom w:val="single" w:sz="6" w:space="3" w:color="1F3864"/>
        </w:pBdr>
      </w:pPr>
      <w:r>
        <w:rPr>
          <w:rFonts w:ascii="Times New Roman" w:hAnsi="Times New Roman"/>
          <w:b/>
          <w:color w:val="1F3864"/>
          <w:sz w:val="30"/>
        </w:rPr>
        <w:t>21. Penutup</w:t>
      </w:r>
    </w:p>
    <w:p>
      <w:pPr>
        <w:spacing w:after="120"/>
        <w:jc w:val="both"/>
      </w:pPr>
      <w:r>
        <w:rPr>
          <w:rFonts w:ascii="Times New Roman" w:hAnsi="Times New Roman"/>
          <w:i w:val="0"/>
          <w:color w:val="1A1A1A"/>
          <w:sz w:val="22"/>
        </w:rPr>
        <w:t>Kalau Anda mengikuti dua puluh langkah di atas, Anda akan sampai pada laporan yang isinya sangat mirip dengan contoh yang sudah tersedia, karena memang begitulah cara menyelesaikannya: berurutan, setiap angka bisa dijelaskan, dan setiap pilihan punya alasan.</w:t>
      </w:r>
    </w:p>
    <w:p>
      <w:pPr>
        <w:spacing w:after="120"/>
        <w:jc w:val="both"/>
      </w:pPr>
      <w:r>
        <w:rPr>
          <w:rFonts w:ascii="Times New Roman" w:hAnsi="Times New Roman"/>
          <w:i w:val="0"/>
          <w:color w:val="1A1A1A"/>
          <w:sz w:val="22"/>
        </w:rPr>
        <w:t>Tetapi ada satu hal yang tidak bisa digantikan panduan mana pun: Anda harus benar-benar memahami angka Anda sendiri. Saat presentasi atau tanya jawab, dosen biasanya memilih satu angka secara acak dan bertanya “ini dari mana?”. Mahasiswa yang menyusun sendiri perhitungannya bisa menjawab dalam lima detik. Mahasiswa yang menyalin akan kesulitan, sekalipun laporannya terlihat rapi.</w:t>
      </w:r>
    </w:p>
    <w:tbl>
      <w:tblPr>
        <w:tblW w:type="auto" w:w="0"/>
        <w:jc w:val="center"/>
        <w:tblLook w:firstColumn="1" w:firstRow="1" w:lastColumn="0" w:lastRow="0" w:noHBand="0" w:noVBand="1" w:val="04A0"/>
      </w:tblPr>
      <w:tblGrid>
        <w:gridCol w:w="9412"/>
      </w:tblGrid>
      <w:tr>
        <w:tc>
          <w:tcPr>
            <w:tcW w:type="dxa" w:w="9298"/>
            <w:shd w:val="clear" w:color="auto" w:fill="EEF3FA"/>
          </w:tcPr>
          <w:p>
            <w:pPr>
              <w:spacing w:after="60"/>
            </w:pPr>
            <w:r>
              <w:rPr>
                <w:rFonts w:ascii="Times New Roman" w:hAnsi="Times New Roman"/>
                <w:b/>
                <w:color w:val="1F3864"/>
                <w:sz w:val="21"/>
              </w:rPr>
              <w:t>CATATAN — tiga hal yang paling menentukan nilai</w:t>
            </w:r>
          </w:p>
          <w:p>
            <w:pPr>
              <w:spacing w:after="40"/>
              <w:jc w:val="both"/>
            </w:pPr>
            <w:r>
              <w:rPr>
                <w:rFonts w:ascii="Times New Roman" w:hAnsi="Times New Roman"/>
                <w:sz w:val="21"/>
              </w:rPr>
              <w:t>Pertama, ketepatan merumuskan masalah: kalau salah di sini, semua bab setelahnya ikut melenceng. Kedua, kejujuran soal asumsi: menyatakan keterbatasan justru menaikkan kredibilitas. Ketiga, konsistensi angka: satu angka yang berubah diam-diam antar bab akan merusak kepercayaan pada seluruh laporan. Periksa ketiganya sebelum mengumpulkan.</w:t>
            </w:r>
          </w:p>
        </w:tc>
      </w:tr>
    </w:tbl>
    <w:p>
      <w:pPr>
        <w:spacing w:after="40"/>
      </w:pPr>
    </w:p>
    <w:p>
      <w:pPr>
        <w:spacing w:after="120"/>
        <w:jc w:val="both"/>
      </w:pPr>
      <w:r>
        <w:rPr>
          <w:rFonts w:ascii="Times New Roman" w:hAnsi="Times New Roman"/>
          <w:i/>
          <w:color w:val="1A1A1A"/>
          <w:sz w:val="22"/>
        </w:rPr>
        <w:t>Selamat mengerjakan.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Lengkap Mengerjakan Studi Kasus 4</dc:title>
  <dc:subject>Panduan langkah demi langkah untuk mahasiswa</dc:subject>
  <dc:creator>Panduan Studi Kasus</dc:creator>
  <cp:keywords>studi kasus, panduan, manajemen industri, distribusi, NPV, KPI</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