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690A" w:rsidRPr="00E3690A" w:rsidRDefault="00E3690A" w:rsidP="00E3690A">
      <w:pPr>
        <w:spacing w:after="0"/>
        <w:rPr>
          <w:b/>
          <w:bCs/>
        </w:rPr>
      </w:pPr>
      <w:r w:rsidRPr="00E3690A">
        <w:rPr>
          <w:b/>
          <w:bCs/>
        </w:rPr>
        <w:t>GA4 Daily KPIs</w:t>
      </w:r>
    </w:p>
    <w:p w:rsidR="00E3690A" w:rsidRPr="00E3690A" w:rsidRDefault="00E3690A" w:rsidP="00E3690A">
      <w:pPr>
        <w:spacing w:after="0"/>
        <w:rPr>
          <w:b/>
          <w:bCs/>
        </w:rPr>
      </w:pPr>
      <w:r w:rsidRPr="00E3690A">
        <w:rPr>
          <w:b/>
          <w:bCs/>
        </w:rPr>
        <w:t xml:space="preserve">GA4 </w:t>
      </w:r>
      <w:r w:rsidRPr="00E3690A">
        <w:rPr>
          <w:b/>
          <w:bCs/>
        </w:rPr>
        <w:t>&gt;</w:t>
      </w:r>
      <w:r w:rsidRPr="00E3690A">
        <w:rPr>
          <w:b/>
          <w:bCs/>
        </w:rPr>
        <w:t xml:space="preserve"> SQL Server (Medallion) </w:t>
      </w:r>
      <w:r w:rsidRPr="00E3690A">
        <w:rPr>
          <w:b/>
          <w:bCs/>
        </w:rPr>
        <w:t>&gt;</w:t>
      </w:r>
      <w:r w:rsidRPr="00E3690A">
        <w:rPr>
          <w:b/>
          <w:bCs/>
        </w:rPr>
        <w:t xml:space="preserve"> Power BI</w:t>
      </w:r>
    </w:p>
    <w:p w:rsidR="00E3690A" w:rsidRPr="00E3690A" w:rsidRDefault="00E3690A" w:rsidP="00E3690A">
      <w:pPr>
        <w:spacing w:after="0"/>
        <w:rPr>
          <w:b/>
          <w:bCs/>
        </w:rPr>
      </w:pPr>
      <w:r w:rsidRPr="00E3690A">
        <w:rPr>
          <w:b/>
          <w:bCs/>
        </w:rPr>
        <w:t>Part I — Report Features, Navigation, and User Experience</w:t>
      </w:r>
    </w:p>
    <w:p w:rsidR="00E3690A" w:rsidRDefault="00E3690A" w:rsidP="00E3690A">
      <w:pPr>
        <w:spacing w:after="0"/>
        <w:rPr>
          <w:b/>
          <w:bCs/>
        </w:rPr>
      </w:pPr>
      <w:r w:rsidRPr="00E3690A">
        <w:rPr>
          <w:b/>
          <w:bCs/>
        </w:rPr>
        <w:t>GA4 Daily KPIs Dashboard (Overview Page)</w:t>
      </w:r>
    </w:p>
    <w:p w:rsidR="00E3690A" w:rsidRPr="00E3690A" w:rsidRDefault="00E3690A" w:rsidP="00E3690A">
      <w:pPr>
        <w:spacing w:after="0"/>
        <w:rPr>
          <w:b/>
          <w:bCs/>
        </w:rPr>
      </w:pPr>
      <w:r w:rsidRPr="00E3690A">
        <w:rPr>
          <w:b/>
          <w:bCs/>
        </w:rPr>
        <w:drawing>
          <wp:inline distT="0" distB="0" distL="0" distR="0" wp14:anchorId="24BBDCD0" wp14:editId="4F4D8E39">
            <wp:extent cx="5943600" cy="2779395"/>
            <wp:effectExtent l="0" t="0" r="0" b="1905"/>
            <wp:docPr id="173553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39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90A" w:rsidRPr="00E3690A" w:rsidRDefault="00E3690A" w:rsidP="00E3690A">
      <w:pPr>
        <w:spacing w:after="0"/>
      </w:pPr>
      <w:r w:rsidRPr="00E3690A">
        <w:t>The Digital Performance Overview page provides a one</w:t>
      </w:r>
      <w:r w:rsidRPr="00E3690A">
        <w:noBreakHyphen/>
        <w:t>page summary of website behavior and engagement, sourced from GA4 and modeled through a SQL Server medallion architecture.</w:t>
      </w:r>
    </w:p>
    <w:p w:rsidR="00E3690A" w:rsidRPr="00E3690A" w:rsidRDefault="00E3690A" w:rsidP="00E3690A">
      <w:pPr>
        <w:spacing w:after="0"/>
      </w:pPr>
      <w:r w:rsidRPr="00E3690A">
        <w:t>KPI cards surface the core web analytics metrics:</w:t>
      </w:r>
    </w:p>
    <w:p w:rsidR="00E3690A" w:rsidRPr="00E3690A" w:rsidRDefault="00E3690A" w:rsidP="00E3690A">
      <w:pPr>
        <w:numPr>
          <w:ilvl w:val="0"/>
          <w:numId w:val="19"/>
        </w:numPr>
        <w:spacing w:after="0"/>
      </w:pPr>
      <w:r w:rsidRPr="00E3690A">
        <w:t>Total Users</w:t>
      </w:r>
    </w:p>
    <w:p w:rsidR="00E3690A" w:rsidRPr="00E3690A" w:rsidRDefault="00E3690A" w:rsidP="00E3690A">
      <w:pPr>
        <w:numPr>
          <w:ilvl w:val="0"/>
          <w:numId w:val="19"/>
        </w:numPr>
        <w:spacing w:after="0"/>
      </w:pPr>
      <w:r w:rsidRPr="00E3690A">
        <w:t>Total Pageviews</w:t>
      </w:r>
    </w:p>
    <w:p w:rsidR="00E3690A" w:rsidRPr="00E3690A" w:rsidRDefault="00E3690A" w:rsidP="00E3690A">
      <w:pPr>
        <w:numPr>
          <w:ilvl w:val="0"/>
          <w:numId w:val="19"/>
        </w:numPr>
        <w:spacing w:after="0"/>
      </w:pPr>
      <w:r w:rsidRPr="00E3690A">
        <w:t>Total Sessions</w:t>
      </w:r>
    </w:p>
    <w:p w:rsidR="00E3690A" w:rsidRPr="00E3690A" w:rsidRDefault="00E3690A" w:rsidP="00E3690A">
      <w:pPr>
        <w:numPr>
          <w:ilvl w:val="0"/>
          <w:numId w:val="19"/>
        </w:numPr>
        <w:spacing w:after="0"/>
      </w:pPr>
      <w:r w:rsidRPr="00E3690A">
        <w:t>Engagement Rate</w:t>
      </w:r>
    </w:p>
    <w:p w:rsidR="00E3690A" w:rsidRPr="00E3690A" w:rsidRDefault="00E3690A" w:rsidP="00E3690A">
      <w:pPr>
        <w:numPr>
          <w:ilvl w:val="0"/>
          <w:numId w:val="19"/>
        </w:numPr>
        <w:spacing w:after="0"/>
      </w:pPr>
      <w:r w:rsidRPr="00E3690A">
        <w:t>Events per Session</w:t>
      </w:r>
    </w:p>
    <w:p w:rsidR="00E3690A" w:rsidRPr="00E3690A" w:rsidRDefault="00E3690A" w:rsidP="00E3690A">
      <w:pPr>
        <w:numPr>
          <w:ilvl w:val="0"/>
          <w:numId w:val="19"/>
        </w:numPr>
        <w:spacing w:after="0"/>
      </w:pPr>
      <w:r w:rsidRPr="00E3690A">
        <w:t>Pages per Session</w:t>
      </w:r>
    </w:p>
    <w:p w:rsidR="00E3690A" w:rsidRPr="00E3690A" w:rsidRDefault="00E3690A" w:rsidP="00E3690A">
      <w:pPr>
        <w:spacing w:after="0"/>
      </w:pPr>
      <w:r w:rsidRPr="00E3690A">
        <w:t>A supporting donut chart breaks Pageviews by Page Group (Product, Category, Transaction, Search, Authentication, Other), while a bar chart shows Events by Event Name (</w:t>
      </w:r>
      <w:proofErr w:type="spellStart"/>
      <w:r w:rsidRPr="00E3690A">
        <w:t>page_view</w:t>
      </w:r>
      <w:proofErr w:type="spellEnd"/>
      <w:r w:rsidRPr="00E3690A">
        <w:t xml:space="preserve">, </w:t>
      </w:r>
      <w:proofErr w:type="spellStart"/>
      <w:r w:rsidRPr="00E3690A">
        <w:t>user_engagement</w:t>
      </w:r>
      <w:proofErr w:type="spellEnd"/>
      <w:r w:rsidRPr="00E3690A">
        <w:t xml:space="preserve">, </w:t>
      </w:r>
      <w:proofErr w:type="spellStart"/>
      <w:r w:rsidRPr="00E3690A">
        <w:t>view_item</w:t>
      </w:r>
      <w:proofErr w:type="spellEnd"/>
      <w:r w:rsidRPr="00E3690A">
        <w:t>, scroll, etc.).</w:t>
      </w:r>
    </w:p>
    <w:p w:rsidR="00E3690A" w:rsidRPr="00E3690A" w:rsidRDefault="00E3690A" w:rsidP="00E3690A">
      <w:pPr>
        <w:spacing w:after="0"/>
      </w:pPr>
      <w:r w:rsidRPr="00E3690A">
        <w:t>A Page Hierarchy table exposes page</w:t>
      </w:r>
      <w:r w:rsidRPr="00E3690A">
        <w:noBreakHyphen/>
        <w:t>level performance:</w:t>
      </w:r>
    </w:p>
    <w:p w:rsidR="00E3690A" w:rsidRPr="00E3690A" w:rsidRDefault="00E3690A" w:rsidP="00E3690A">
      <w:pPr>
        <w:numPr>
          <w:ilvl w:val="0"/>
          <w:numId w:val="20"/>
        </w:numPr>
        <w:spacing w:after="0"/>
      </w:pPr>
      <w:r w:rsidRPr="00E3690A">
        <w:t>Page Hierarchy (Home, category, product, etc.)</w:t>
      </w:r>
    </w:p>
    <w:p w:rsidR="00E3690A" w:rsidRPr="00E3690A" w:rsidRDefault="00E3690A" w:rsidP="00E3690A">
      <w:pPr>
        <w:numPr>
          <w:ilvl w:val="0"/>
          <w:numId w:val="20"/>
        </w:numPr>
        <w:spacing w:after="0"/>
      </w:pPr>
      <w:r w:rsidRPr="00E3690A">
        <w:t>Page Pageviews</w:t>
      </w:r>
    </w:p>
    <w:p w:rsidR="00E3690A" w:rsidRPr="00E3690A" w:rsidRDefault="00E3690A" w:rsidP="00E3690A">
      <w:pPr>
        <w:numPr>
          <w:ilvl w:val="0"/>
          <w:numId w:val="20"/>
        </w:numPr>
        <w:spacing w:after="0"/>
      </w:pPr>
      <w:r w:rsidRPr="00E3690A">
        <w:t>Page Sessions</w:t>
      </w:r>
    </w:p>
    <w:p w:rsidR="00E3690A" w:rsidRPr="00E3690A" w:rsidRDefault="00E3690A" w:rsidP="00E3690A">
      <w:pPr>
        <w:numPr>
          <w:ilvl w:val="0"/>
          <w:numId w:val="20"/>
        </w:numPr>
        <w:spacing w:after="0"/>
      </w:pPr>
      <w:r w:rsidRPr="00E3690A">
        <w:t>Pageviews per Session</w:t>
      </w:r>
    </w:p>
    <w:p w:rsidR="00E3690A" w:rsidRPr="00E3690A" w:rsidRDefault="00E3690A" w:rsidP="00E3690A">
      <w:pPr>
        <w:spacing w:after="0"/>
      </w:pPr>
      <w:r w:rsidRPr="00E3690A">
        <w:t>An Event Name table surfaces event</w:t>
      </w:r>
      <w:r w:rsidRPr="00E3690A">
        <w:noBreakHyphen/>
        <w:t>level performance:</w:t>
      </w:r>
    </w:p>
    <w:p w:rsidR="00E3690A" w:rsidRPr="00E3690A" w:rsidRDefault="00E3690A" w:rsidP="00E3690A">
      <w:pPr>
        <w:numPr>
          <w:ilvl w:val="0"/>
          <w:numId w:val="21"/>
        </w:numPr>
        <w:spacing w:after="0"/>
      </w:pPr>
      <w:r w:rsidRPr="00E3690A">
        <w:t>Event Name</w:t>
      </w:r>
    </w:p>
    <w:p w:rsidR="00E3690A" w:rsidRPr="00E3690A" w:rsidRDefault="00E3690A" w:rsidP="00E3690A">
      <w:pPr>
        <w:numPr>
          <w:ilvl w:val="0"/>
          <w:numId w:val="21"/>
        </w:numPr>
        <w:spacing w:after="0"/>
      </w:pPr>
      <w:r w:rsidRPr="00E3690A">
        <w:t>Event Count</w:t>
      </w:r>
    </w:p>
    <w:p w:rsidR="00E3690A" w:rsidRPr="00E3690A" w:rsidRDefault="00E3690A" w:rsidP="00E3690A">
      <w:pPr>
        <w:numPr>
          <w:ilvl w:val="0"/>
          <w:numId w:val="21"/>
        </w:numPr>
        <w:spacing w:after="0"/>
      </w:pPr>
      <w:r w:rsidRPr="00E3690A">
        <w:t>Event Users</w:t>
      </w:r>
    </w:p>
    <w:p w:rsidR="00E3690A" w:rsidRPr="00E3690A" w:rsidRDefault="00E3690A" w:rsidP="00E3690A">
      <w:pPr>
        <w:numPr>
          <w:ilvl w:val="0"/>
          <w:numId w:val="21"/>
        </w:numPr>
        <w:spacing w:after="0"/>
      </w:pPr>
      <w:r w:rsidRPr="00E3690A">
        <w:lastRenderedPageBreak/>
        <w:t>Events per Page</w:t>
      </w:r>
    </w:p>
    <w:p w:rsidR="00E3690A" w:rsidRDefault="00E3690A" w:rsidP="00E3690A">
      <w:pPr>
        <w:numPr>
          <w:ilvl w:val="0"/>
          <w:numId w:val="21"/>
        </w:numPr>
        <w:spacing w:after="0"/>
      </w:pPr>
      <w:r w:rsidRPr="00E3690A">
        <w:t>Events per User</w:t>
      </w:r>
    </w:p>
    <w:p w:rsidR="00E3690A" w:rsidRDefault="00E3690A" w:rsidP="00E3690A">
      <w:pPr>
        <w:spacing w:after="0"/>
      </w:pPr>
      <w:r>
        <w:t>Slicers allow for quick filtering:</w:t>
      </w:r>
    </w:p>
    <w:p w:rsidR="00E3690A" w:rsidRDefault="00E3690A" w:rsidP="00E3690A">
      <w:pPr>
        <w:pStyle w:val="ListParagraph"/>
        <w:numPr>
          <w:ilvl w:val="0"/>
          <w:numId w:val="40"/>
        </w:numPr>
        <w:spacing w:after="0"/>
      </w:pPr>
      <w:r>
        <w:t>Page Group</w:t>
      </w:r>
    </w:p>
    <w:p w:rsidR="00E3690A" w:rsidRDefault="00E3690A" w:rsidP="00E3690A">
      <w:pPr>
        <w:pStyle w:val="ListParagraph"/>
        <w:numPr>
          <w:ilvl w:val="0"/>
          <w:numId w:val="40"/>
        </w:numPr>
        <w:spacing w:after="0"/>
      </w:pPr>
      <w:r>
        <w:t>Page Section</w:t>
      </w:r>
    </w:p>
    <w:p w:rsidR="00E3690A" w:rsidRDefault="00E3690A" w:rsidP="00E3690A">
      <w:pPr>
        <w:pStyle w:val="ListParagraph"/>
        <w:numPr>
          <w:ilvl w:val="0"/>
          <w:numId w:val="40"/>
        </w:numPr>
        <w:spacing w:after="0"/>
      </w:pPr>
      <w:r>
        <w:t>Page Type</w:t>
      </w:r>
    </w:p>
    <w:p w:rsidR="00E3690A" w:rsidRPr="00E3690A" w:rsidRDefault="00E3690A" w:rsidP="00E3690A">
      <w:pPr>
        <w:pStyle w:val="ListParagraph"/>
        <w:numPr>
          <w:ilvl w:val="0"/>
          <w:numId w:val="40"/>
        </w:numPr>
        <w:spacing w:after="0"/>
      </w:pPr>
      <w:r>
        <w:t>Event Name</w:t>
      </w:r>
    </w:p>
    <w:p w:rsidR="00E3690A" w:rsidRDefault="00E3690A" w:rsidP="00E3690A">
      <w:pPr>
        <w:spacing w:after="0"/>
      </w:pPr>
      <w:r>
        <w:t>Drill Through allows for quick filtering + navigation to either the Page Details or the Event Details pages.</w:t>
      </w:r>
    </w:p>
    <w:p w:rsidR="00E3690A" w:rsidRDefault="00E3690A" w:rsidP="00E3690A">
      <w:pPr>
        <w:spacing w:after="0"/>
      </w:pPr>
      <w:r w:rsidRPr="00E3690A">
        <w:drawing>
          <wp:inline distT="0" distB="0" distL="0" distR="0" wp14:anchorId="74A4ABDE" wp14:editId="0347BD3B">
            <wp:extent cx="5943600" cy="3368675"/>
            <wp:effectExtent l="0" t="0" r="0" b="3175"/>
            <wp:docPr id="41581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10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90A" w:rsidRDefault="00E3690A">
      <w:r>
        <w:br w:type="page"/>
      </w:r>
    </w:p>
    <w:p w:rsidR="00E3690A" w:rsidRPr="00E3690A" w:rsidRDefault="00E3690A" w:rsidP="00E3690A">
      <w:pPr>
        <w:spacing w:after="0"/>
        <w:rPr>
          <w:b/>
          <w:bCs/>
        </w:rPr>
      </w:pPr>
      <w:r w:rsidRPr="00E3690A">
        <w:rPr>
          <w:b/>
          <w:bCs/>
        </w:rPr>
        <w:lastRenderedPageBreak/>
        <w:t>Page Details Page</w:t>
      </w:r>
    </w:p>
    <w:p w:rsidR="00E3690A" w:rsidRDefault="00E3690A" w:rsidP="00E3690A">
      <w:pPr>
        <w:spacing w:after="0"/>
      </w:pPr>
      <w:r w:rsidRPr="00E3690A">
        <w:drawing>
          <wp:inline distT="0" distB="0" distL="0" distR="0" wp14:anchorId="79A871F8" wp14:editId="460875BB">
            <wp:extent cx="5943600" cy="2766695"/>
            <wp:effectExtent l="0" t="0" r="0" b="0"/>
            <wp:docPr id="5132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64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90A" w:rsidRDefault="00E3690A" w:rsidP="00E3690A">
      <w:pPr>
        <w:spacing w:after="0"/>
      </w:pPr>
    </w:p>
    <w:p w:rsidR="00E3690A" w:rsidRPr="00E3690A" w:rsidRDefault="00E3690A" w:rsidP="00E3690A">
      <w:pPr>
        <w:spacing w:after="0"/>
      </w:pPr>
      <w:r w:rsidRPr="00E3690A">
        <w:t>The Page Details page provides a deep drilldown into page</w:t>
      </w:r>
      <w:r w:rsidRPr="00E3690A">
        <w:noBreakHyphen/>
        <w:t>level behavior, including:</w:t>
      </w:r>
    </w:p>
    <w:p w:rsidR="00E3690A" w:rsidRPr="00E3690A" w:rsidRDefault="00E3690A" w:rsidP="00E3690A">
      <w:pPr>
        <w:numPr>
          <w:ilvl w:val="0"/>
          <w:numId w:val="22"/>
        </w:numPr>
        <w:spacing w:after="0"/>
      </w:pPr>
      <w:r w:rsidRPr="00E3690A">
        <w:t>Page Hierarchy</w:t>
      </w:r>
    </w:p>
    <w:p w:rsidR="00E3690A" w:rsidRPr="00E3690A" w:rsidRDefault="00E3690A" w:rsidP="00E3690A">
      <w:pPr>
        <w:numPr>
          <w:ilvl w:val="0"/>
          <w:numId w:val="22"/>
        </w:numPr>
        <w:spacing w:after="0"/>
      </w:pPr>
      <w:r w:rsidRPr="00E3690A">
        <w:t>Page Location</w:t>
      </w:r>
    </w:p>
    <w:p w:rsidR="00E3690A" w:rsidRPr="00E3690A" w:rsidRDefault="00E3690A" w:rsidP="00E3690A">
      <w:pPr>
        <w:numPr>
          <w:ilvl w:val="0"/>
          <w:numId w:val="22"/>
        </w:numPr>
        <w:spacing w:after="0"/>
      </w:pPr>
      <w:r w:rsidRPr="00E3690A">
        <w:t>Page Group</w:t>
      </w:r>
    </w:p>
    <w:p w:rsidR="00E3690A" w:rsidRPr="00E3690A" w:rsidRDefault="00E3690A" w:rsidP="00E3690A">
      <w:pPr>
        <w:numPr>
          <w:ilvl w:val="0"/>
          <w:numId w:val="22"/>
        </w:numPr>
        <w:spacing w:after="0"/>
      </w:pPr>
      <w:r w:rsidRPr="00E3690A">
        <w:t xml:space="preserve">Page Type (home, category, product, search, transaction, auth, </w:t>
      </w:r>
      <w:proofErr w:type="spellStart"/>
      <w:r w:rsidRPr="00E3690A">
        <w:t>misc</w:t>
      </w:r>
      <w:proofErr w:type="spellEnd"/>
      <w:r w:rsidRPr="00E3690A">
        <w:t>)</w:t>
      </w:r>
    </w:p>
    <w:p w:rsidR="00E3690A" w:rsidRPr="00E3690A" w:rsidRDefault="00E3690A" w:rsidP="00E3690A">
      <w:pPr>
        <w:numPr>
          <w:ilvl w:val="0"/>
          <w:numId w:val="22"/>
        </w:numPr>
        <w:spacing w:after="0"/>
      </w:pPr>
      <w:r w:rsidRPr="00E3690A">
        <w:t>Pageviews</w:t>
      </w:r>
    </w:p>
    <w:p w:rsidR="00E3690A" w:rsidRPr="00E3690A" w:rsidRDefault="00E3690A" w:rsidP="00E3690A">
      <w:pPr>
        <w:numPr>
          <w:ilvl w:val="0"/>
          <w:numId w:val="22"/>
        </w:numPr>
        <w:spacing w:after="0"/>
      </w:pPr>
      <w:r w:rsidRPr="00E3690A">
        <w:t>Sessions</w:t>
      </w:r>
    </w:p>
    <w:p w:rsidR="00E3690A" w:rsidRPr="00E3690A" w:rsidRDefault="00E3690A" w:rsidP="00E3690A">
      <w:pPr>
        <w:numPr>
          <w:ilvl w:val="0"/>
          <w:numId w:val="22"/>
        </w:numPr>
        <w:spacing w:after="0"/>
      </w:pPr>
      <w:r w:rsidRPr="00E3690A">
        <w:t>Pageviews per Session</w:t>
      </w:r>
    </w:p>
    <w:p w:rsidR="00E3690A" w:rsidRPr="00E3690A" w:rsidRDefault="00E3690A" w:rsidP="00E3690A">
      <w:pPr>
        <w:numPr>
          <w:ilvl w:val="0"/>
          <w:numId w:val="22"/>
        </w:numPr>
        <w:spacing w:after="0"/>
      </w:pPr>
      <w:r w:rsidRPr="00E3690A">
        <w:t>Product Name</w:t>
      </w:r>
    </w:p>
    <w:p w:rsidR="00E3690A" w:rsidRPr="00E3690A" w:rsidRDefault="00E3690A" w:rsidP="00E3690A">
      <w:pPr>
        <w:numPr>
          <w:ilvl w:val="0"/>
          <w:numId w:val="22"/>
        </w:numPr>
        <w:spacing w:after="0"/>
      </w:pPr>
      <w:r w:rsidRPr="00E3690A">
        <w:t>Category</w:t>
      </w:r>
    </w:p>
    <w:p w:rsidR="00E3690A" w:rsidRPr="00E3690A" w:rsidRDefault="00E3690A" w:rsidP="00E3690A">
      <w:pPr>
        <w:spacing w:after="0"/>
      </w:pPr>
      <w:r w:rsidRPr="00E3690A">
        <w:t>This page is designed for analysts exploring which sections, categories, and specific pages drive engagement and traffic.</w:t>
      </w:r>
    </w:p>
    <w:p w:rsidR="00E3690A" w:rsidRDefault="00E3690A">
      <w:r>
        <w:br w:type="page"/>
      </w:r>
    </w:p>
    <w:p w:rsidR="00E3690A" w:rsidRDefault="00E3690A" w:rsidP="00E3690A">
      <w:pPr>
        <w:spacing w:after="0"/>
        <w:rPr>
          <w:b/>
          <w:bCs/>
        </w:rPr>
      </w:pPr>
      <w:r w:rsidRPr="00E3690A">
        <w:rPr>
          <w:b/>
          <w:bCs/>
        </w:rPr>
        <w:lastRenderedPageBreak/>
        <w:t>Event Details Page</w:t>
      </w:r>
    </w:p>
    <w:p w:rsidR="00E3690A" w:rsidRDefault="00E3690A" w:rsidP="00E3690A">
      <w:pPr>
        <w:spacing w:after="0"/>
        <w:rPr>
          <w:b/>
          <w:bCs/>
        </w:rPr>
      </w:pPr>
      <w:r w:rsidRPr="00E3690A">
        <w:rPr>
          <w:b/>
          <w:bCs/>
        </w:rPr>
        <w:drawing>
          <wp:inline distT="0" distB="0" distL="0" distR="0" wp14:anchorId="07F905A3" wp14:editId="776DD4DD">
            <wp:extent cx="5943600" cy="2777490"/>
            <wp:effectExtent l="0" t="0" r="0" b="3810"/>
            <wp:docPr id="1293757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57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90A" w:rsidRPr="00E3690A" w:rsidRDefault="00E3690A" w:rsidP="00E3690A">
      <w:pPr>
        <w:spacing w:after="0"/>
        <w:rPr>
          <w:b/>
          <w:bCs/>
        </w:rPr>
      </w:pPr>
    </w:p>
    <w:p w:rsidR="00E3690A" w:rsidRPr="00E3690A" w:rsidRDefault="00E3690A" w:rsidP="00E3690A">
      <w:pPr>
        <w:spacing w:after="0"/>
      </w:pPr>
      <w:r w:rsidRPr="00E3690A">
        <w:t>The Event Details page focuses on behavioral events:</w:t>
      </w:r>
    </w:p>
    <w:p w:rsidR="00E3690A" w:rsidRPr="00E3690A" w:rsidRDefault="00E3690A" w:rsidP="00E3690A">
      <w:pPr>
        <w:numPr>
          <w:ilvl w:val="0"/>
          <w:numId w:val="23"/>
        </w:numPr>
        <w:spacing w:after="0"/>
      </w:pPr>
      <w:r w:rsidRPr="00E3690A">
        <w:t>Event Name</w:t>
      </w:r>
    </w:p>
    <w:p w:rsidR="00E3690A" w:rsidRPr="00E3690A" w:rsidRDefault="00E3690A" w:rsidP="00E3690A">
      <w:pPr>
        <w:numPr>
          <w:ilvl w:val="0"/>
          <w:numId w:val="23"/>
        </w:numPr>
        <w:spacing w:after="0"/>
      </w:pPr>
      <w:r w:rsidRPr="00E3690A">
        <w:t>Event Count</w:t>
      </w:r>
    </w:p>
    <w:p w:rsidR="00E3690A" w:rsidRPr="00E3690A" w:rsidRDefault="00E3690A" w:rsidP="00E3690A">
      <w:pPr>
        <w:numPr>
          <w:ilvl w:val="0"/>
          <w:numId w:val="23"/>
        </w:numPr>
        <w:spacing w:after="0"/>
      </w:pPr>
      <w:r w:rsidRPr="00E3690A">
        <w:t>Event Users</w:t>
      </w:r>
    </w:p>
    <w:p w:rsidR="00E3690A" w:rsidRPr="00E3690A" w:rsidRDefault="00E3690A" w:rsidP="00E3690A">
      <w:pPr>
        <w:numPr>
          <w:ilvl w:val="0"/>
          <w:numId w:val="23"/>
        </w:numPr>
        <w:spacing w:after="0"/>
      </w:pPr>
      <w:r w:rsidRPr="00E3690A">
        <w:t>Events per Page</w:t>
      </w:r>
    </w:p>
    <w:p w:rsidR="00E3690A" w:rsidRPr="00E3690A" w:rsidRDefault="00E3690A" w:rsidP="00E3690A">
      <w:pPr>
        <w:spacing w:after="0"/>
      </w:pPr>
      <w:r w:rsidRPr="00E3690A">
        <w:t xml:space="preserve">This page is ideal for understanding engagement patterns (scroll, </w:t>
      </w:r>
      <w:proofErr w:type="spellStart"/>
      <w:r w:rsidRPr="00E3690A">
        <w:t>view_item</w:t>
      </w:r>
      <w:proofErr w:type="spellEnd"/>
      <w:r w:rsidRPr="00E3690A">
        <w:t xml:space="preserve">, </w:t>
      </w:r>
      <w:proofErr w:type="spellStart"/>
      <w:r w:rsidRPr="00E3690A">
        <w:t>user_engagement</w:t>
      </w:r>
      <w:proofErr w:type="spellEnd"/>
      <w:r w:rsidRPr="00E3690A">
        <w:t>) and conversion</w:t>
      </w:r>
      <w:r w:rsidRPr="00E3690A">
        <w:noBreakHyphen/>
        <w:t>adjacent events (</w:t>
      </w:r>
      <w:proofErr w:type="spellStart"/>
      <w:r w:rsidRPr="00E3690A">
        <w:t>begin_checkout</w:t>
      </w:r>
      <w:proofErr w:type="spellEnd"/>
      <w:r w:rsidRPr="00E3690A">
        <w:t xml:space="preserve">, </w:t>
      </w:r>
      <w:proofErr w:type="spellStart"/>
      <w:r w:rsidRPr="00E3690A">
        <w:t>add_shipping_info</w:t>
      </w:r>
      <w:proofErr w:type="spellEnd"/>
      <w:r w:rsidRPr="00E3690A">
        <w:t xml:space="preserve">, </w:t>
      </w:r>
      <w:proofErr w:type="spellStart"/>
      <w:r w:rsidRPr="00E3690A">
        <w:t>view_search_results</w:t>
      </w:r>
      <w:proofErr w:type="spellEnd"/>
      <w:r w:rsidRPr="00E3690A">
        <w:t>).</w:t>
      </w:r>
    </w:p>
    <w:p w:rsidR="00E3690A" w:rsidRPr="00E3690A" w:rsidRDefault="00E3690A" w:rsidP="00E3690A">
      <w:pPr>
        <w:spacing w:after="0"/>
        <w:rPr>
          <w:b/>
          <w:bCs/>
        </w:rPr>
      </w:pPr>
      <w:r w:rsidRPr="00E3690A">
        <w:rPr>
          <w:b/>
          <w:bCs/>
        </w:rPr>
        <w:t>Slicers</w:t>
      </w:r>
    </w:p>
    <w:p w:rsidR="00E3690A" w:rsidRPr="00E3690A" w:rsidRDefault="00E3690A" w:rsidP="00E3690A">
      <w:pPr>
        <w:spacing w:after="0"/>
      </w:pPr>
      <w:r w:rsidRPr="00E3690A">
        <w:t>The report includes intuitive slicers aligned to the web analytics domain:</w:t>
      </w:r>
    </w:p>
    <w:p w:rsidR="00E3690A" w:rsidRPr="00E3690A" w:rsidRDefault="00E3690A" w:rsidP="00E3690A">
      <w:pPr>
        <w:numPr>
          <w:ilvl w:val="0"/>
          <w:numId w:val="24"/>
        </w:numPr>
        <w:spacing w:after="0"/>
      </w:pPr>
      <w:r w:rsidRPr="00E3690A">
        <w:t>Page Group (Product, Category, Transaction, Search, Authentication, Other)</w:t>
      </w:r>
    </w:p>
    <w:p w:rsidR="00E3690A" w:rsidRPr="00E3690A" w:rsidRDefault="00E3690A" w:rsidP="00E3690A">
      <w:pPr>
        <w:numPr>
          <w:ilvl w:val="0"/>
          <w:numId w:val="24"/>
        </w:numPr>
        <w:spacing w:after="0"/>
      </w:pPr>
      <w:r w:rsidRPr="00E3690A">
        <w:t>Page Section (top</w:t>
      </w:r>
      <w:r w:rsidRPr="00E3690A">
        <w:noBreakHyphen/>
        <w:t>level site section)</w:t>
      </w:r>
    </w:p>
    <w:p w:rsidR="00E3690A" w:rsidRPr="00E3690A" w:rsidRDefault="00E3690A" w:rsidP="00E3690A">
      <w:pPr>
        <w:numPr>
          <w:ilvl w:val="0"/>
          <w:numId w:val="24"/>
        </w:numPr>
        <w:spacing w:after="0"/>
      </w:pPr>
      <w:r w:rsidRPr="00E3690A">
        <w:t>Page Type (home, category, product, etc.)</w:t>
      </w:r>
    </w:p>
    <w:p w:rsidR="00E3690A" w:rsidRPr="00E3690A" w:rsidRDefault="00E3690A" w:rsidP="00E3690A">
      <w:pPr>
        <w:numPr>
          <w:ilvl w:val="0"/>
          <w:numId w:val="24"/>
        </w:numPr>
        <w:spacing w:after="0"/>
      </w:pPr>
      <w:r w:rsidRPr="00E3690A">
        <w:t>Event Name</w:t>
      </w:r>
    </w:p>
    <w:p w:rsidR="00E3690A" w:rsidRPr="00E3690A" w:rsidRDefault="00E3690A" w:rsidP="00E3690A">
      <w:pPr>
        <w:spacing w:after="0"/>
      </w:pPr>
      <w:r w:rsidRPr="00E3690A">
        <w:t>These slicers allow users to isolate specific parts of the site and instantly recalculate KPIs, page performance, and event behavior.</w:t>
      </w:r>
    </w:p>
    <w:p w:rsidR="00E3690A" w:rsidRPr="00E3690A" w:rsidRDefault="00E3690A" w:rsidP="00E3690A">
      <w:pPr>
        <w:spacing w:after="0"/>
      </w:pPr>
      <w:r w:rsidRPr="00E3690A">
        <w:t>Navigation and Drill</w:t>
      </w:r>
      <w:r w:rsidR="007B316A">
        <w:t xml:space="preserve"> </w:t>
      </w:r>
      <w:r w:rsidRPr="00E3690A">
        <w:t>through</w:t>
      </w:r>
    </w:p>
    <w:p w:rsidR="00E3690A" w:rsidRPr="00E3690A" w:rsidRDefault="00E3690A" w:rsidP="00E3690A">
      <w:pPr>
        <w:spacing w:after="0"/>
      </w:pPr>
      <w:r w:rsidRPr="00E3690A">
        <w:t>A top navigation bar provides quick access to:</w:t>
      </w:r>
    </w:p>
    <w:p w:rsidR="00E3690A" w:rsidRPr="00E3690A" w:rsidRDefault="00E3690A" w:rsidP="00E3690A">
      <w:pPr>
        <w:numPr>
          <w:ilvl w:val="0"/>
          <w:numId w:val="25"/>
        </w:numPr>
        <w:spacing w:after="0"/>
      </w:pPr>
      <w:r w:rsidRPr="00E3690A">
        <w:t>Digital Performance Overview</w:t>
      </w:r>
    </w:p>
    <w:p w:rsidR="00E3690A" w:rsidRPr="00E3690A" w:rsidRDefault="00E3690A" w:rsidP="00E3690A">
      <w:pPr>
        <w:numPr>
          <w:ilvl w:val="0"/>
          <w:numId w:val="25"/>
        </w:numPr>
        <w:spacing w:after="0"/>
      </w:pPr>
      <w:r w:rsidRPr="00E3690A">
        <w:t>Page Performance Details</w:t>
      </w:r>
    </w:p>
    <w:p w:rsidR="00E3690A" w:rsidRPr="00E3690A" w:rsidRDefault="00E3690A" w:rsidP="00E3690A">
      <w:pPr>
        <w:numPr>
          <w:ilvl w:val="0"/>
          <w:numId w:val="25"/>
        </w:numPr>
        <w:spacing w:after="0"/>
      </w:pPr>
      <w:r w:rsidRPr="00E3690A">
        <w:t>Event Performance Details</w:t>
      </w:r>
    </w:p>
    <w:p w:rsidR="00E3690A" w:rsidRPr="00E3690A" w:rsidRDefault="00E3690A" w:rsidP="00E3690A">
      <w:pPr>
        <w:numPr>
          <w:ilvl w:val="0"/>
          <w:numId w:val="25"/>
        </w:numPr>
        <w:spacing w:after="0"/>
      </w:pPr>
      <w:r w:rsidRPr="00E3690A">
        <w:t>Measures Dictionary</w:t>
      </w:r>
    </w:p>
    <w:p w:rsidR="00E3690A" w:rsidRPr="00E3690A" w:rsidRDefault="00E3690A" w:rsidP="00E3690A">
      <w:pPr>
        <w:spacing w:after="0"/>
      </w:pPr>
      <w:r w:rsidRPr="00E3690A">
        <w:t>The report supports drill</w:t>
      </w:r>
      <w:r w:rsidR="00136570">
        <w:t xml:space="preserve"> </w:t>
      </w:r>
      <w:r w:rsidRPr="00E3690A">
        <w:t>through from the Overview page to:</w:t>
      </w:r>
    </w:p>
    <w:p w:rsidR="00E3690A" w:rsidRPr="00E3690A" w:rsidRDefault="00E3690A" w:rsidP="00E3690A">
      <w:pPr>
        <w:numPr>
          <w:ilvl w:val="0"/>
          <w:numId w:val="26"/>
        </w:numPr>
        <w:spacing w:after="0"/>
      </w:pPr>
      <w:r w:rsidRPr="00E3690A">
        <w:t>Page Details:</w:t>
      </w:r>
    </w:p>
    <w:p w:rsidR="00E3690A" w:rsidRPr="00E3690A" w:rsidRDefault="00E3690A" w:rsidP="00E3690A">
      <w:pPr>
        <w:numPr>
          <w:ilvl w:val="1"/>
          <w:numId w:val="26"/>
        </w:numPr>
        <w:spacing w:after="0"/>
      </w:pPr>
      <w:r w:rsidRPr="00E3690A">
        <w:lastRenderedPageBreak/>
        <w:t>Right</w:t>
      </w:r>
      <w:r w:rsidRPr="00E3690A">
        <w:noBreakHyphen/>
        <w:t>click a row in the Page Hierarchy table</w:t>
      </w:r>
    </w:p>
    <w:p w:rsidR="00E3690A" w:rsidRPr="00E3690A" w:rsidRDefault="00E3690A" w:rsidP="00E3690A">
      <w:pPr>
        <w:numPr>
          <w:ilvl w:val="1"/>
          <w:numId w:val="26"/>
        </w:numPr>
        <w:spacing w:after="0"/>
      </w:pPr>
      <w:r w:rsidRPr="00E3690A">
        <w:t xml:space="preserve">Drill through </w:t>
      </w:r>
      <w:r w:rsidR="00136570">
        <w:t>&gt;</w:t>
      </w:r>
      <w:r w:rsidRPr="00E3690A">
        <w:t xml:space="preserve"> Page Performance Details</w:t>
      </w:r>
    </w:p>
    <w:p w:rsidR="00E3690A" w:rsidRPr="00E3690A" w:rsidRDefault="00E3690A" w:rsidP="00E3690A">
      <w:pPr>
        <w:numPr>
          <w:ilvl w:val="1"/>
          <w:numId w:val="26"/>
        </w:numPr>
        <w:spacing w:after="0"/>
      </w:pPr>
      <w:r w:rsidRPr="00E3690A">
        <w:t>The Page Details page opens filtered to the selected page context</w:t>
      </w:r>
    </w:p>
    <w:p w:rsidR="00E3690A" w:rsidRPr="00E3690A" w:rsidRDefault="00E3690A" w:rsidP="00E3690A">
      <w:pPr>
        <w:numPr>
          <w:ilvl w:val="0"/>
          <w:numId w:val="26"/>
        </w:numPr>
        <w:spacing w:after="0"/>
      </w:pPr>
      <w:r w:rsidRPr="00E3690A">
        <w:t>Event Details:</w:t>
      </w:r>
    </w:p>
    <w:p w:rsidR="00E3690A" w:rsidRPr="00E3690A" w:rsidRDefault="00E3690A" w:rsidP="00E3690A">
      <w:pPr>
        <w:numPr>
          <w:ilvl w:val="0"/>
          <w:numId w:val="27"/>
        </w:numPr>
        <w:spacing w:after="0"/>
      </w:pPr>
      <w:r w:rsidRPr="00E3690A">
        <w:t>Right</w:t>
      </w:r>
      <w:r w:rsidRPr="00E3690A">
        <w:noBreakHyphen/>
        <w:t>click a bar in the Events by Event Name chart or a row in the Event Name table</w:t>
      </w:r>
    </w:p>
    <w:p w:rsidR="00E3690A" w:rsidRPr="00E3690A" w:rsidRDefault="00E3690A" w:rsidP="00E3690A">
      <w:pPr>
        <w:numPr>
          <w:ilvl w:val="0"/>
          <w:numId w:val="27"/>
        </w:numPr>
        <w:spacing w:after="0"/>
      </w:pPr>
      <w:r w:rsidRPr="00E3690A">
        <w:t xml:space="preserve">Drill through </w:t>
      </w:r>
      <w:r w:rsidR="00136570">
        <w:t>&gt;</w:t>
      </w:r>
      <w:r w:rsidRPr="00E3690A">
        <w:t xml:space="preserve"> Event Performance Details</w:t>
      </w:r>
    </w:p>
    <w:p w:rsidR="00E3690A" w:rsidRPr="00E3690A" w:rsidRDefault="00E3690A" w:rsidP="00E3690A">
      <w:pPr>
        <w:numPr>
          <w:ilvl w:val="0"/>
          <w:numId w:val="27"/>
        </w:numPr>
        <w:spacing w:after="0"/>
      </w:pPr>
      <w:r w:rsidRPr="00E3690A">
        <w:t>The Event Details page opens filtered to the selected event context</w:t>
      </w:r>
    </w:p>
    <w:p w:rsidR="00E3690A" w:rsidRPr="00E3690A" w:rsidRDefault="00E3690A" w:rsidP="00E3690A">
      <w:pPr>
        <w:spacing w:after="0"/>
      </w:pPr>
      <w:r w:rsidRPr="00E3690A">
        <w:t>A dedicated Clear Filters button resets drill</w:t>
      </w:r>
      <w:r w:rsidR="00136570">
        <w:t xml:space="preserve"> </w:t>
      </w:r>
      <w:r w:rsidRPr="00E3690A">
        <w:t>through filters on the detail pages, and a Back button returns the user to the Overview page while preserving context.</w:t>
      </w:r>
    </w:p>
    <w:p w:rsidR="007B316A" w:rsidRPr="00E3690A" w:rsidRDefault="007B316A" w:rsidP="00E3690A">
      <w:pPr>
        <w:spacing w:after="0"/>
      </w:pPr>
    </w:p>
    <w:p w:rsidR="00E3690A" w:rsidRDefault="00E3690A" w:rsidP="00E3690A">
      <w:pPr>
        <w:spacing w:after="0"/>
        <w:rPr>
          <w:b/>
          <w:bCs/>
        </w:rPr>
      </w:pPr>
      <w:r w:rsidRPr="00E3690A">
        <w:rPr>
          <w:b/>
          <w:bCs/>
        </w:rPr>
        <w:t>Measures Dictionary Page</w:t>
      </w:r>
    </w:p>
    <w:p w:rsidR="00136570" w:rsidRDefault="00136570" w:rsidP="00E3690A">
      <w:pPr>
        <w:spacing w:after="0"/>
        <w:rPr>
          <w:b/>
          <w:bCs/>
        </w:rPr>
      </w:pPr>
      <w:r w:rsidRPr="00136570">
        <w:rPr>
          <w:b/>
          <w:bCs/>
        </w:rPr>
        <w:drawing>
          <wp:inline distT="0" distB="0" distL="0" distR="0" wp14:anchorId="5BD1CE77" wp14:editId="47EED738">
            <wp:extent cx="5943600" cy="2794635"/>
            <wp:effectExtent l="0" t="0" r="0" b="5715"/>
            <wp:docPr id="198593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36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570" w:rsidRPr="00E3690A" w:rsidRDefault="00136570" w:rsidP="00E3690A">
      <w:pPr>
        <w:spacing w:after="0"/>
        <w:rPr>
          <w:b/>
          <w:bCs/>
        </w:rPr>
      </w:pPr>
    </w:p>
    <w:p w:rsidR="00E3690A" w:rsidRPr="00E3690A" w:rsidRDefault="00E3690A" w:rsidP="00E3690A">
      <w:pPr>
        <w:spacing w:after="0"/>
      </w:pPr>
      <w:r w:rsidRPr="00E3690A">
        <w:t>The Measures Dictionary page documents the semantic layer behind the GA4 Daily KPIs report. It includes:</w:t>
      </w:r>
    </w:p>
    <w:p w:rsidR="00E3690A" w:rsidRPr="00E3690A" w:rsidRDefault="00E3690A" w:rsidP="00E3690A">
      <w:pPr>
        <w:numPr>
          <w:ilvl w:val="0"/>
          <w:numId w:val="28"/>
        </w:numPr>
        <w:spacing w:after="0"/>
      </w:pPr>
      <w:r w:rsidRPr="00E3690A">
        <w:t>Measure Name</w:t>
      </w:r>
    </w:p>
    <w:p w:rsidR="00E3690A" w:rsidRPr="00E3690A" w:rsidRDefault="00E3690A" w:rsidP="00E3690A">
      <w:pPr>
        <w:numPr>
          <w:ilvl w:val="0"/>
          <w:numId w:val="28"/>
        </w:numPr>
        <w:spacing w:after="0"/>
      </w:pPr>
      <w:r w:rsidRPr="00E3690A">
        <w:t>DAX Expression</w:t>
      </w:r>
    </w:p>
    <w:p w:rsidR="00E3690A" w:rsidRPr="00E3690A" w:rsidRDefault="00E3690A" w:rsidP="00E3690A">
      <w:pPr>
        <w:numPr>
          <w:ilvl w:val="0"/>
          <w:numId w:val="28"/>
        </w:numPr>
        <w:spacing w:after="0"/>
      </w:pPr>
      <w:r w:rsidRPr="00E3690A">
        <w:t>Format String</w:t>
      </w:r>
    </w:p>
    <w:p w:rsidR="00E3690A" w:rsidRPr="00E3690A" w:rsidRDefault="00E3690A" w:rsidP="00E3690A">
      <w:pPr>
        <w:numPr>
          <w:ilvl w:val="0"/>
          <w:numId w:val="28"/>
        </w:numPr>
        <w:spacing w:after="0"/>
      </w:pPr>
      <w:r w:rsidRPr="00E3690A">
        <w:t>Calculation Logic / Description</w:t>
      </w:r>
    </w:p>
    <w:p w:rsidR="00E3690A" w:rsidRPr="00E3690A" w:rsidRDefault="00E3690A" w:rsidP="00E3690A">
      <w:pPr>
        <w:spacing w:after="0"/>
      </w:pPr>
      <w:r w:rsidRPr="00E3690A">
        <w:t>This page is essential for transparency, auditability, and future extensibility.</w:t>
      </w:r>
    </w:p>
    <w:p w:rsidR="00E3690A" w:rsidRPr="00E3690A" w:rsidRDefault="00E3690A" w:rsidP="00E3690A">
      <w:pPr>
        <w:spacing w:after="0"/>
      </w:pPr>
      <w:r w:rsidRPr="00E3690A">
        <w:t>The Measures Dictionary table is populated using:</w:t>
      </w:r>
    </w:p>
    <w:p w:rsidR="00E3690A" w:rsidRPr="00E3690A" w:rsidRDefault="00E3690A" w:rsidP="00E3690A">
      <w:pPr>
        <w:numPr>
          <w:ilvl w:val="0"/>
          <w:numId w:val="29"/>
        </w:numPr>
        <w:spacing w:after="0"/>
      </w:pPr>
      <w:r w:rsidRPr="00E3690A">
        <w:t>DAX query (same pattern as prior project) to extract all measures</w:t>
      </w:r>
    </w:p>
    <w:p w:rsidR="00E3690A" w:rsidRPr="00E3690A" w:rsidRDefault="00E3690A" w:rsidP="00E3690A">
      <w:pPr>
        <w:numPr>
          <w:ilvl w:val="0"/>
          <w:numId w:val="29"/>
        </w:numPr>
        <w:spacing w:after="0"/>
      </w:pPr>
      <w:r w:rsidRPr="00E3690A">
        <w:t>M query (same pattern as prior project) to load and shape the measures dictionary table in Power BI</w:t>
      </w:r>
    </w:p>
    <w:p w:rsidR="00E3690A" w:rsidRPr="00136570" w:rsidRDefault="00136570" w:rsidP="00E3690A">
      <w:pPr>
        <w:spacing w:after="0"/>
        <w:rPr>
          <w:b/>
          <w:bCs/>
        </w:rPr>
      </w:pPr>
      <w:r w:rsidRPr="00136570">
        <w:rPr>
          <w:b/>
          <w:bCs/>
        </w:rPr>
        <w:t>DAX</w:t>
      </w:r>
    </w:p>
    <w:p w:rsidR="00136570" w:rsidRDefault="00136570" w:rsidP="00E3690A">
      <w:pPr>
        <w:spacing w:after="0"/>
      </w:pPr>
      <w:r w:rsidRPr="00136570">
        <w:lastRenderedPageBreak/>
        <w:drawing>
          <wp:inline distT="0" distB="0" distL="0" distR="0" wp14:anchorId="6696CDE3" wp14:editId="44B9B742">
            <wp:extent cx="5943600" cy="3048000"/>
            <wp:effectExtent l="0" t="0" r="0" b="0"/>
            <wp:docPr id="133788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870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570" w:rsidRDefault="00136570">
      <w:r>
        <w:br w:type="page"/>
      </w:r>
    </w:p>
    <w:p w:rsidR="00136570" w:rsidRPr="00136570" w:rsidRDefault="00136570" w:rsidP="00E3690A">
      <w:pPr>
        <w:spacing w:after="0"/>
        <w:rPr>
          <w:b/>
          <w:bCs/>
        </w:rPr>
      </w:pPr>
      <w:r w:rsidRPr="00136570">
        <w:rPr>
          <w:b/>
          <w:bCs/>
        </w:rPr>
        <w:lastRenderedPageBreak/>
        <w:t>M</w:t>
      </w:r>
    </w:p>
    <w:p w:rsidR="00136570" w:rsidRDefault="00136570" w:rsidP="00E3690A">
      <w:pPr>
        <w:spacing w:after="0"/>
      </w:pPr>
      <w:r w:rsidRPr="00136570">
        <w:drawing>
          <wp:inline distT="0" distB="0" distL="0" distR="0" wp14:anchorId="2E8EB191" wp14:editId="432F2A0C">
            <wp:extent cx="5943600" cy="4991735"/>
            <wp:effectExtent l="0" t="0" r="0" b="0"/>
            <wp:docPr id="178146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673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570" w:rsidRPr="00E3690A" w:rsidRDefault="00136570" w:rsidP="00E3690A">
      <w:pPr>
        <w:spacing w:after="0"/>
      </w:pPr>
    </w:p>
    <w:p w:rsidR="00E3690A" w:rsidRPr="00E3690A" w:rsidRDefault="00E3690A" w:rsidP="00E3690A">
      <w:pPr>
        <w:spacing w:after="0"/>
        <w:rPr>
          <w:b/>
          <w:bCs/>
        </w:rPr>
      </w:pPr>
      <w:r w:rsidRPr="00E3690A">
        <w:rPr>
          <w:b/>
          <w:bCs/>
        </w:rPr>
        <w:t>Part II — Data Journey</w:t>
      </w:r>
    </w:p>
    <w:p w:rsidR="00136570" w:rsidRDefault="00E3690A" w:rsidP="00E3690A">
      <w:pPr>
        <w:spacing w:after="0"/>
        <w:rPr>
          <w:b/>
          <w:bCs/>
        </w:rPr>
      </w:pPr>
      <w:r w:rsidRPr="00E3690A">
        <w:rPr>
          <w:b/>
          <w:bCs/>
        </w:rPr>
        <w:t xml:space="preserve">GA4 </w:t>
      </w:r>
      <w:r w:rsidR="00136570">
        <w:rPr>
          <w:b/>
          <w:bCs/>
        </w:rPr>
        <w:t>&gt;</w:t>
      </w:r>
      <w:r w:rsidRPr="00E3690A">
        <w:rPr>
          <w:b/>
          <w:bCs/>
        </w:rPr>
        <w:t xml:space="preserve"> SQL Server Medallion </w:t>
      </w:r>
      <w:r w:rsidR="00136570">
        <w:rPr>
          <w:b/>
          <w:bCs/>
        </w:rPr>
        <w:t>&gt;</w:t>
      </w:r>
      <w:r w:rsidRPr="00E3690A">
        <w:rPr>
          <w:b/>
          <w:bCs/>
        </w:rPr>
        <w:t xml:space="preserve"> Power BI</w:t>
      </w:r>
    </w:p>
    <w:p w:rsidR="00136570" w:rsidRDefault="00136570">
      <w:pPr>
        <w:rPr>
          <w:b/>
          <w:bCs/>
        </w:rPr>
      </w:pPr>
      <w:r>
        <w:rPr>
          <w:b/>
          <w:bCs/>
        </w:rPr>
        <w:br w:type="page"/>
      </w:r>
    </w:p>
    <w:p w:rsidR="00E3690A" w:rsidRDefault="00E3690A" w:rsidP="00E3690A">
      <w:pPr>
        <w:spacing w:after="0"/>
        <w:rPr>
          <w:b/>
          <w:bCs/>
        </w:rPr>
      </w:pPr>
      <w:r w:rsidRPr="00E3690A">
        <w:rPr>
          <w:b/>
          <w:bCs/>
        </w:rPr>
        <w:lastRenderedPageBreak/>
        <w:t>GA4 Source</w:t>
      </w:r>
    </w:p>
    <w:p w:rsidR="00136570" w:rsidRDefault="00136570" w:rsidP="00E3690A">
      <w:pPr>
        <w:spacing w:after="0"/>
        <w:rPr>
          <w:b/>
          <w:bCs/>
        </w:rPr>
      </w:pPr>
      <w:r w:rsidRPr="00136570">
        <w:rPr>
          <w:b/>
          <w:bCs/>
        </w:rPr>
        <w:drawing>
          <wp:inline distT="0" distB="0" distL="0" distR="0" wp14:anchorId="173E520E" wp14:editId="42D7D697">
            <wp:extent cx="5943600" cy="2715895"/>
            <wp:effectExtent l="0" t="0" r="0" b="8255"/>
            <wp:docPr id="162056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620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570" w:rsidRPr="00E3690A" w:rsidRDefault="00136570" w:rsidP="00E3690A">
      <w:pPr>
        <w:spacing w:after="0"/>
        <w:rPr>
          <w:b/>
          <w:bCs/>
        </w:rPr>
      </w:pPr>
    </w:p>
    <w:p w:rsidR="00E3690A" w:rsidRPr="00E3690A" w:rsidRDefault="00E3690A" w:rsidP="00E3690A">
      <w:pPr>
        <w:spacing w:after="0"/>
      </w:pPr>
      <w:r w:rsidRPr="00E3690A">
        <w:t>Raw web analytics data is exported from Google Analytics 4 (GA4), including:</w:t>
      </w:r>
    </w:p>
    <w:p w:rsidR="00E3690A" w:rsidRPr="00E3690A" w:rsidRDefault="00E3690A" w:rsidP="00E3690A">
      <w:pPr>
        <w:numPr>
          <w:ilvl w:val="0"/>
          <w:numId w:val="30"/>
        </w:numPr>
        <w:spacing w:after="0"/>
      </w:pPr>
      <w:r w:rsidRPr="00E3690A">
        <w:t>Events (</w:t>
      </w:r>
      <w:proofErr w:type="spellStart"/>
      <w:r w:rsidRPr="00E3690A">
        <w:t>page_view</w:t>
      </w:r>
      <w:proofErr w:type="spellEnd"/>
      <w:r w:rsidRPr="00E3690A">
        <w:t xml:space="preserve">, </w:t>
      </w:r>
      <w:proofErr w:type="spellStart"/>
      <w:r w:rsidRPr="00E3690A">
        <w:t>user_engagement</w:t>
      </w:r>
      <w:proofErr w:type="spellEnd"/>
      <w:r w:rsidRPr="00E3690A">
        <w:t xml:space="preserve">, scroll, </w:t>
      </w:r>
      <w:proofErr w:type="spellStart"/>
      <w:r w:rsidRPr="00E3690A">
        <w:t>view_item</w:t>
      </w:r>
      <w:proofErr w:type="spellEnd"/>
      <w:r w:rsidRPr="00E3690A">
        <w:t>, etc.)</w:t>
      </w:r>
    </w:p>
    <w:p w:rsidR="00E3690A" w:rsidRPr="00E3690A" w:rsidRDefault="00E3690A" w:rsidP="00E3690A">
      <w:pPr>
        <w:numPr>
          <w:ilvl w:val="0"/>
          <w:numId w:val="30"/>
        </w:numPr>
        <w:spacing w:after="0"/>
      </w:pPr>
      <w:r w:rsidRPr="00E3690A">
        <w:t>Page locations (URLs)</w:t>
      </w:r>
    </w:p>
    <w:p w:rsidR="00E3690A" w:rsidRPr="00E3690A" w:rsidRDefault="00E3690A" w:rsidP="00E3690A">
      <w:pPr>
        <w:numPr>
          <w:ilvl w:val="0"/>
          <w:numId w:val="30"/>
        </w:numPr>
        <w:spacing w:after="0"/>
      </w:pPr>
      <w:r w:rsidRPr="00E3690A">
        <w:t>User/session identifiers</w:t>
      </w:r>
    </w:p>
    <w:p w:rsidR="00E3690A" w:rsidRPr="00E3690A" w:rsidRDefault="00E3690A" w:rsidP="00E3690A">
      <w:pPr>
        <w:numPr>
          <w:ilvl w:val="0"/>
          <w:numId w:val="30"/>
        </w:numPr>
        <w:spacing w:after="0"/>
      </w:pPr>
      <w:r w:rsidRPr="00E3690A">
        <w:t>Engagement flags</w:t>
      </w:r>
    </w:p>
    <w:p w:rsidR="00136570" w:rsidRDefault="00136570">
      <w:r>
        <w:br w:type="page"/>
      </w:r>
    </w:p>
    <w:p w:rsidR="00E3690A" w:rsidRDefault="00E3690A" w:rsidP="00E3690A">
      <w:pPr>
        <w:spacing w:after="0"/>
        <w:rPr>
          <w:b/>
          <w:bCs/>
        </w:rPr>
      </w:pPr>
      <w:r w:rsidRPr="00E3690A">
        <w:rPr>
          <w:b/>
          <w:bCs/>
        </w:rPr>
        <w:lastRenderedPageBreak/>
        <w:t>Bronze — Raw Ingestion (SQL Server)</w:t>
      </w:r>
    </w:p>
    <w:p w:rsidR="00136570" w:rsidRDefault="00136570" w:rsidP="00E3690A">
      <w:pPr>
        <w:spacing w:after="0"/>
        <w:rPr>
          <w:b/>
          <w:bCs/>
        </w:rPr>
      </w:pPr>
      <w:r w:rsidRPr="00136570">
        <w:rPr>
          <w:b/>
          <w:bCs/>
        </w:rPr>
        <w:drawing>
          <wp:inline distT="0" distB="0" distL="0" distR="0" wp14:anchorId="2D6B36F7" wp14:editId="6B955C4B">
            <wp:extent cx="5943600" cy="5177790"/>
            <wp:effectExtent l="0" t="0" r="0" b="3810"/>
            <wp:docPr id="181611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197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570" w:rsidRPr="00E3690A" w:rsidRDefault="00136570" w:rsidP="00E3690A">
      <w:pPr>
        <w:spacing w:after="0"/>
        <w:rPr>
          <w:b/>
          <w:bCs/>
        </w:rPr>
      </w:pPr>
    </w:p>
    <w:p w:rsidR="00E3690A" w:rsidRPr="00E3690A" w:rsidRDefault="00E3690A" w:rsidP="00E3690A">
      <w:pPr>
        <w:spacing w:after="0"/>
      </w:pPr>
      <w:r w:rsidRPr="00E3690A">
        <w:t>The Bronze layer in SQL Server stores GA4 exports as</w:t>
      </w:r>
      <w:r w:rsidRPr="00E3690A">
        <w:noBreakHyphen/>
        <w:t>is:</w:t>
      </w:r>
    </w:p>
    <w:p w:rsidR="00E3690A" w:rsidRPr="00E3690A" w:rsidRDefault="00E3690A" w:rsidP="00E3690A">
      <w:pPr>
        <w:numPr>
          <w:ilvl w:val="0"/>
          <w:numId w:val="31"/>
        </w:numPr>
        <w:spacing w:after="0"/>
      </w:pPr>
      <w:r w:rsidRPr="00E3690A">
        <w:t>No transformations</w:t>
      </w:r>
    </w:p>
    <w:p w:rsidR="00E3690A" w:rsidRPr="00E3690A" w:rsidRDefault="00E3690A" w:rsidP="00E3690A">
      <w:pPr>
        <w:numPr>
          <w:ilvl w:val="0"/>
          <w:numId w:val="31"/>
        </w:numPr>
        <w:spacing w:after="0"/>
      </w:pPr>
      <w:r w:rsidRPr="00E3690A">
        <w:t>No type coercion</w:t>
      </w:r>
    </w:p>
    <w:p w:rsidR="00E3690A" w:rsidRPr="00E3690A" w:rsidRDefault="00E3690A" w:rsidP="00E3690A">
      <w:pPr>
        <w:numPr>
          <w:ilvl w:val="0"/>
          <w:numId w:val="31"/>
        </w:numPr>
        <w:spacing w:after="0"/>
      </w:pPr>
      <w:r w:rsidRPr="00E3690A">
        <w:t>No business logic</w:t>
      </w:r>
    </w:p>
    <w:p w:rsidR="00E3690A" w:rsidRPr="00E3690A" w:rsidRDefault="00E3690A" w:rsidP="00E3690A">
      <w:pPr>
        <w:spacing w:after="0"/>
      </w:pPr>
      <w:r w:rsidRPr="00E3690A">
        <w:t>This preserves lineage and provides a faithful copy of the GA4 event stream.</w:t>
      </w:r>
    </w:p>
    <w:p w:rsidR="00136570" w:rsidRDefault="00136570">
      <w:r>
        <w:br w:type="page"/>
      </w:r>
    </w:p>
    <w:p w:rsidR="00E3690A" w:rsidRDefault="00E3690A" w:rsidP="00E3690A">
      <w:pPr>
        <w:spacing w:after="0"/>
        <w:rPr>
          <w:b/>
          <w:bCs/>
        </w:rPr>
      </w:pPr>
      <w:r w:rsidRPr="00E3690A">
        <w:rPr>
          <w:b/>
          <w:bCs/>
        </w:rPr>
        <w:lastRenderedPageBreak/>
        <w:t>Silver — Transformation Layer</w:t>
      </w:r>
    </w:p>
    <w:p w:rsidR="00136570" w:rsidRDefault="00136570" w:rsidP="00E3690A">
      <w:pPr>
        <w:spacing w:after="0"/>
        <w:rPr>
          <w:b/>
          <w:bCs/>
        </w:rPr>
      </w:pPr>
      <w:r w:rsidRPr="00136570">
        <w:rPr>
          <w:b/>
          <w:bCs/>
        </w:rPr>
        <w:drawing>
          <wp:inline distT="0" distB="0" distL="0" distR="0" wp14:anchorId="086BF203" wp14:editId="779EE0FE">
            <wp:extent cx="5943600" cy="6394450"/>
            <wp:effectExtent l="0" t="0" r="0" b="6350"/>
            <wp:docPr id="176104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47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570" w:rsidRPr="00E3690A" w:rsidRDefault="00136570" w:rsidP="00E3690A">
      <w:pPr>
        <w:spacing w:after="0"/>
        <w:rPr>
          <w:b/>
          <w:bCs/>
        </w:rPr>
      </w:pPr>
    </w:p>
    <w:p w:rsidR="00E3690A" w:rsidRPr="00E3690A" w:rsidRDefault="00E3690A" w:rsidP="00E3690A">
      <w:pPr>
        <w:spacing w:after="0"/>
      </w:pPr>
      <w:r w:rsidRPr="00E3690A">
        <w:t>The Silver layer applies:</w:t>
      </w:r>
    </w:p>
    <w:p w:rsidR="00E3690A" w:rsidRPr="00E3690A" w:rsidRDefault="00E3690A" w:rsidP="00E3690A">
      <w:pPr>
        <w:numPr>
          <w:ilvl w:val="0"/>
          <w:numId w:val="32"/>
        </w:numPr>
        <w:spacing w:after="0"/>
      </w:pPr>
      <w:r w:rsidRPr="00E3690A">
        <w:t xml:space="preserve">Data type normalization (dates, </w:t>
      </w:r>
      <w:proofErr w:type="spellStart"/>
      <w:r w:rsidRPr="00E3690A">
        <w:t>numerics</w:t>
      </w:r>
      <w:proofErr w:type="spellEnd"/>
      <w:r w:rsidRPr="00E3690A">
        <w:t xml:space="preserve">, </w:t>
      </w:r>
      <w:proofErr w:type="spellStart"/>
      <w:r w:rsidRPr="00E3690A">
        <w:t>booleans</w:t>
      </w:r>
      <w:proofErr w:type="spellEnd"/>
      <w:r w:rsidRPr="00E3690A">
        <w:t>)</w:t>
      </w:r>
    </w:p>
    <w:p w:rsidR="00E3690A" w:rsidRPr="00E3690A" w:rsidRDefault="00E3690A" w:rsidP="00E3690A">
      <w:pPr>
        <w:numPr>
          <w:ilvl w:val="0"/>
          <w:numId w:val="32"/>
        </w:numPr>
        <w:spacing w:after="0"/>
      </w:pPr>
      <w:r w:rsidRPr="00E3690A">
        <w:t>Column renaming and standardization</w:t>
      </w:r>
    </w:p>
    <w:p w:rsidR="00E3690A" w:rsidRPr="00E3690A" w:rsidRDefault="00E3690A" w:rsidP="00E3690A">
      <w:pPr>
        <w:numPr>
          <w:ilvl w:val="0"/>
          <w:numId w:val="32"/>
        </w:numPr>
        <w:spacing w:after="0"/>
      </w:pPr>
      <w:r w:rsidRPr="00E3690A">
        <w:t>Null handling and basic data quality rules</w:t>
      </w:r>
    </w:p>
    <w:p w:rsidR="00E3690A" w:rsidRPr="00E3690A" w:rsidRDefault="00E3690A" w:rsidP="00E3690A">
      <w:pPr>
        <w:numPr>
          <w:ilvl w:val="0"/>
          <w:numId w:val="32"/>
        </w:numPr>
        <w:spacing w:after="0"/>
      </w:pPr>
      <w:r w:rsidRPr="00E3690A">
        <w:t xml:space="preserve">Session and pageview shaping (e.g., </w:t>
      </w:r>
      <w:proofErr w:type="spellStart"/>
      <w:proofErr w:type="gramStart"/>
      <w:r w:rsidRPr="00E3690A">
        <w:t>silver.events</w:t>
      </w:r>
      <w:proofErr w:type="spellEnd"/>
      <w:proofErr w:type="gramEnd"/>
      <w:r w:rsidRPr="00E3690A">
        <w:t xml:space="preserve">, </w:t>
      </w:r>
      <w:proofErr w:type="spellStart"/>
      <w:proofErr w:type="gramStart"/>
      <w:r w:rsidRPr="00E3690A">
        <w:t>silver.sessions</w:t>
      </w:r>
      <w:proofErr w:type="spellEnd"/>
      <w:proofErr w:type="gramEnd"/>
      <w:r w:rsidRPr="00E3690A">
        <w:t xml:space="preserve">, </w:t>
      </w:r>
      <w:proofErr w:type="spellStart"/>
      <w:proofErr w:type="gramStart"/>
      <w:r w:rsidRPr="00E3690A">
        <w:t>silver.pageviews</w:t>
      </w:r>
      <w:proofErr w:type="spellEnd"/>
      <w:proofErr w:type="gramEnd"/>
      <w:r w:rsidRPr="00E3690A">
        <w:t>)</w:t>
      </w:r>
    </w:p>
    <w:p w:rsidR="00E3690A" w:rsidRPr="00E3690A" w:rsidRDefault="00E3690A" w:rsidP="00E3690A">
      <w:pPr>
        <w:spacing w:after="0"/>
      </w:pPr>
      <w:r w:rsidRPr="00E3690A">
        <w:t>This layer produces clean, analytics</w:t>
      </w:r>
      <w:r w:rsidRPr="00E3690A">
        <w:noBreakHyphen/>
        <w:t>ready tables that still reflect the underlying GA4 grain.</w:t>
      </w:r>
    </w:p>
    <w:p w:rsidR="00E3690A" w:rsidRPr="00136570" w:rsidRDefault="00E3690A" w:rsidP="00E3690A">
      <w:pPr>
        <w:spacing w:after="0"/>
        <w:rPr>
          <w:b/>
          <w:bCs/>
        </w:rPr>
      </w:pPr>
      <w:r w:rsidRPr="00E3690A">
        <w:rPr>
          <w:b/>
          <w:bCs/>
        </w:rPr>
        <w:lastRenderedPageBreak/>
        <w:t>Gold — Modeling Layer</w:t>
      </w:r>
    </w:p>
    <w:p w:rsidR="00136570" w:rsidRDefault="00136570" w:rsidP="00E3690A">
      <w:pPr>
        <w:spacing w:after="0"/>
      </w:pPr>
      <w:r w:rsidRPr="00136570">
        <w:drawing>
          <wp:inline distT="0" distB="0" distL="0" distR="0" wp14:anchorId="6A109902" wp14:editId="5D3ECAED">
            <wp:extent cx="5943600" cy="7400290"/>
            <wp:effectExtent l="0" t="0" r="0" b="0"/>
            <wp:docPr id="99908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858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0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16A" w:rsidRDefault="007B316A">
      <w:r>
        <w:br w:type="page"/>
      </w:r>
    </w:p>
    <w:p w:rsidR="00E3690A" w:rsidRPr="00E3690A" w:rsidRDefault="00E3690A" w:rsidP="00E3690A">
      <w:pPr>
        <w:spacing w:after="0"/>
      </w:pPr>
      <w:r w:rsidRPr="00E3690A">
        <w:lastRenderedPageBreak/>
        <w:t>The Gold layer is optimized for Power BI and semantic modeling:</w:t>
      </w:r>
    </w:p>
    <w:p w:rsidR="00E3690A" w:rsidRPr="00E3690A" w:rsidRDefault="00E3690A" w:rsidP="00E3690A">
      <w:pPr>
        <w:numPr>
          <w:ilvl w:val="0"/>
          <w:numId w:val="33"/>
        </w:numPr>
        <w:spacing w:after="0"/>
      </w:pPr>
      <w:r w:rsidRPr="00E3690A">
        <w:t>Dimensions:</w:t>
      </w:r>
    </w:p>
    <w:p w:rsidR="00E3690A" w:rsidRPr="00E3690A" w:rsidRDefault="00E3690A" w:rsidP="007B316A">
      <w:pPr>
        <w:numPr>
          <w:ilvl w:val="1"/>
          <w:numId w:val="33"/>
        </w:numPr>
        <w:spacing w:after="0"/>
      </w:pPr>
      <w:proofErr w:type="spellStart"/>
      <w:r w:rsidRPr="00E3690A">
        <w:t>gold.dim_date</w:t>
      </w:r>
      <w:proofErr w:type="spellEnd"/>
    </w:p>
    <w:p w:rsidR="00E3690A" w:rsidRPr="00E3690A" w:rsidRDefault="00E3690A" w:rsidP="007B316A">
      <w:pPr>
        <w:numPr>
          <w:ilvl w:val="1"/>
          <w:numId w:val="33"/>
        </w:numPr>
        <w:spacing w:after="0"/>
      </w:pPr>
      <w:proofErr w:type="spellStart"/>
      <w:r w:rsidRPr="00E3690A">
        <w:t>gold.dim_page</w:t>
      </w:r>
      <w:proofErr w:type="spellEnd"/>
      <w:r w:rsidRPr="00E3690A">
        <w:t xml:space="preserve"> (with enriched page hierarchy, page group, page type, product/category semantics)</w:t>
      </w:r>
    </w:p>
    <w:p w:rsidR="00E3690A" w:rsidRPr="00E3690A" w:rsidRDefault="00E3690A" w:rsidP="007B316A">
      <w:pPr>
        <w:numPr>
          <w:ilvl w:val="1"/>
          <w:numId w:val="33"/>
        </w:numPr>
        <w:spacing w:after="0"/>
      </w:pPr>
      <w:proofErr w:type="spellStart"/>
      <w:r w:rsidRPr="00E3690A">
        <w:t>gold.dim_event</w:t>
      </w:r>
      <w:proofErr w:type="spellEnd"/>
    </w:p>
    <w:p w:rsidR="00E3690A" w:rsidRPr="00E3690A" w:rsidRDefault="00E3690A" w:rsidP="00E3690A">
      <w:pPr>
        <w:numPr>
          <w:ilvl w:val="0"/>
          <w:numId w:val="33"/>
        </w:numPr>
        <w:spacing w:after="0"/>
      </w:pPr>
      <w:r w:rsidRPr="00E3690A">
        <w:t>Facts:</w:t>
      </w:r>
    </w:p>
    <w:p w:rsidR="00E3690A" w:rsidRPr="00E3690A" w:rsidRDefault="00E3690A" w:rsidP="00E3690A">
      <w:pPr>
        <w:numPr>
          <w:ilvl w:val="0"/>
          <w:numId w:val="34"/>
        </w:numPr>
        <w:spacing w:after="0"/>
      </w:pPr>
      <w:proofErr w:type="spellStart"/>
      <w:proofErr w:type="gramStart"/>
      <w:r w:rsidRPr="00E3690A">
        <w:t>gold.fact</w:t>
      </w:r>
      <w:proofErr w:type="gramEnd"/>
      <w:r w:rsidRPr="00E3690A">
        <w:t>_daily_kpis</w:t>
      </w:r>
      <w:proofErr w:type="spellEnd"/>
      <w:r w:rsidRPr="00E3690A">
        <w:t xml:space="preserve"> (users, sessions, pageviews, events, engaged sessions)</w:t>
      </w:r>
    </w:p>
    <w:p w:rsidR="00E3690A" w:rsidRPr="00E3690A" w:rsidRDefault="00E3690A" w:rsidP="00E3690A">
      <w:pPr>
        <w:numPr>
          <w:ilvl w:val="0"/>
          <w:numId w:val="34"/>
        </w:numPr>
        <w:spacing w:after="0"/>
      </w:pPr>
      <w:proofErr w:type="spellStart"/>
      <w:proofErr w:type="gramStart"/>
      <w:r w:rsidRPr="00E3690A">
        <w:t>gold.fact</w:t>
      </w:r>
      <w:proofErr w:type="gramEnd"/>
      <w:r w:rsidRPr="00E3690A">
        <w:t>_content_performance</w:t>
      </w:r>
      <w:proofErr w:type="spellEnd"/>
      <w:r w:rsidRPr="00E3690A">
        <w:t xml:space="preserve"> (pageviews and sessions by page and date)</w:t>
      </w:r>
    </w:p>
    <w:p w:rsidR="00E3690A" w:rsidRPr="00E3690A" w:rsidRDefault="00E3690A" w:rsidP="00E3690A">
      <w:pPr>
        <w:numPr>
          <w:ilvl w:val="0"/>
          <w:numId w:val="34"/>
        </w:numPr>
        <w:spacing w:after="0"/>
      </w:pPr>
      <w:proofErr w:type="spellStart"/>
      <w:proofErr w:type="gramStart"/>
      <w:r w:rsidRPr="00E3690A">
        <w:t>gold.fact</w:t>
      </w:r>
      <w:proofErr w:type="gramEnd"/>
      <w:r w:rsidRPr="00E3690A">
        <w:t>_top_events</w:t>
      </w:r>
      <w:proofErr w:type="spellEnd"/>
      <w:r w:rsidRPr="00E3690A">
        <w:t xml:space="preserve"> (event counts and users by event)</w:t>
      </w:r>
    </w:p>
    <w:p w:rsidR="00E3690A" w:rsidRPr="00E3690A" w:rsidRDefault="00E3690A" w:rsidP="00E3690A">
      <w:pPr>
        <w:spacing w:after="0"/>
      </w:pPr>
      <w:r w:rsidRPr="00E3690A">
        <w:t>Reusable stored procedures support:</w:t>
      </w:r>
    </w:p>
    <w:p w:rsidR="00E3690A" w:rsidRPr="00E3690A" w:rsidRDefault="00E3690A" w:rsidP="00E3690A">
      <w:pPr>
        <w:numPr>
          <w:ilvl w:val="0"/>
          <w:numId w:val="35"/>
        </w:numPr>
        <w:spacing w:after="0"/>
      </w:pPr>
      <w:r w:rsidRPr="00E3690A">
        <w:t xml:space="preserve">Silver </w:t>
      </w:r>
      <w:r w:rsidR="007B316A">
        <w:t>&gt;</w:t>
      </w:r>
      <w:r w:rsidRPr="00E3690A">
        <w:t xml:space="preserve"> Gold transformations</w:t>
      </w:r>
    </w:p>
    <w:p w:rsidR="00E3690A" w:rsidRPr="00E3690A" w:rsidRDefault="00E3690A" w:rsidP="00E3690A">
      <w:pPr>
        <w:numPr>
          <w:ilvl w:val="0"/>
          <w:numId w:val="35"/>
        </w:numPr>
        <w:spacing w:after="0"/>
      </w:pPr>
      <w:r w:rsidRPr="00E3690A">
        <w:t>Page hierarchy parsing and classification</w:t>
      </w:r>
    </w:p>
    <w:p w:rsidR="00E3690A" w:rsidRPr="00E3690A" w:rsidRDefault="00E3690A" w:rsidP="00E3690A">
      <w:pPr>
        <w:numPr>
          <w:ilvl w:val="0"/>
          <w:numId w:val="35"/>
        </w:numPr>
        <w:spacing w:after="0"/>
      </w:pPr>
      <w:r w:rsidRPr="00E3690A">
        <w:t>KPI aggregation</w:t>
      </w:r>
    </w:p>
    <w:p w:rsidR="00E3690A" w:rsidRPr="00E3690A" w:rsidRDefault="00E3690A" w:rsidP="00E3690A">
      <w:pPr>
        <w:numPr>
          <w:ilvl w:val="0"/>
          <w:numId w:val="35"/>
        </w:numPr>
        <w:spacing w:after="0"/>
      </w:pPr>
      <w:r w:rsidRPr="00E3690A">
        <w:t>View creation for semantic consumption</w:t>
      </w:r>
    </w:p>
    <w:p w:rsidR="007B316A" w:rsidRDefault="007B316A">
      <w:r>
        <w:br w:type="page"/>
      </w:r>
    </w:p>
    <w:p w:rsidR="007B316A" w:rsidRDefault="007B316A" w:rsidP="00E3690A">
      <w:pPr>
        <w:spacing w:after="0"/>
      </w:pPr>
    </w:p>
    <w:p w:rsidR="00E3690A" w:rsidRPr="007B316A" w:rsidRDefault="00E3690A" w:rsidP="00E3690A">
      <w:pPr>
        <w:spacing w:after="0"/>
        <w:rPr>
          <w:b/>
          <w:bCs/>
        </w:rPr>
      </w:pPr>
      <w:r w:rsidRPr="00E3690A">
        <w:rPr>
          <w:b/>
          <w:bCs/>
        </w:rPr>
        <w:t>Semantic Views</w:t>
      </w:r>
    </w:p>
    <w:p w:rsidR="007B316A" w:rsidRDefault="007B316A" w:rsidP="00E3690A">
      <w:pPr>
        <w:spacing w:after="0"/>
      </w:pPr>
      <w:r w:rsidRPr="007B316A">
        <w:drawing>
          <wp:inline distT="0" distB="0" distL="0" distR="0" wp14:anchorId="0961AFFD" wp14:editId="64A585B8">
            <wp:extent cx="5668166" cy="6754168"/>
            <wp:effectExtent l="0" t="0" r="8890" b="8890"/>
            <wp:docPr id="24030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049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6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16A" w:rsidRPr="00E3690A" w:rsidRDefault="007B316A" w:rsidP="00E3690A">
      <w:pPr>
        <w:spacing w:after="0"/>
      </w:pPr>
    </w:p>
    <w:p w:rsidR="00E3690A" w:rsidRPr="00E3690A" w:rsidRDefault="00E3690A" w:rsidP="00E3690A">
      <w:pPr>
        <w:spacing w:after="0"/>
      </w:pPr>
      <w:r w:rsidRPr="00E3690A">
        <w:t xml:space="preserve">Thin views expose the </w:t>
      </w:r>
      <w:proofErr w:type="gramStart"/>
      <w:r w:rsidRPr="00E3690A">
        <w:t>Gold</w:t>
      </w:r>
      <w:proofErr w:type="gramEnd"/>
      <w:r w:rsidRPr="00E3690A">
        <w:t xml:space="preserve"> layer to Power BI:</w:t>
      </w:r>
    </w:p>
    <w:p w:rsidR="00E3690A" w:rsidRPr="00E3690A" w:rsidRDefault="00E3690A" w:rsidP="00E3690A">
      <w:pPr>
        <w:numPr>
          <w:ilvl w:val="0"/>
          <w:numId w:val="36"/>
        </w:numPr>
        <w:spacing w:after="0"/>
      </w:pPr>
      <w:proofErr w:type="spellStart"/>
      <w:proofErr w:type="gramStart"/>
      <w:r w:rsidRPr="00E3690A">
        <w:t>gold.vw</w:t>
      </w:r>
      <w:proofErr w:type="gramEnd"/>
      <w:r w:rsidRPr="00E3690A">
        <w:t>_FactDailyKPIs</w:t>
      </w:r>
      <w:proofErr w:type="spellEnd"/>
    </w:p>
    <w:p w:rsidR="00E3690A" w:rsidRPr="00E3690A" w:rsidRDefault="00E3690A" w:rsidP="00E3690A">
      <w:pPr>
        <w:numPr>
          <w:ilvl w:val="0"/>
          <w:numId w:val="36"/>
        </w:numPr>
        <w:spacing w:after="0"/>
      </w:pPr>
      <w:proofErr w:type="spellStart"/>
      <w:proofErr w:type="gramStart"/>
      <w:r w:rsidRPr="00E3690A">
        <w:t>gold.vw</w:t>
      </w:r>
      <w:proofErr w:type="gramEnd"/>
      <w:r w:rsidRPr="00E3690A">
        <w:t>_FactContentPerformance</w:t>
      </w:r>
      <w:proofErr w:type="spellEnd"/>
    </w:p>
    <w:p w:rsidR="00E3690A" w:rsidRPr="00E3690A" w:rsidRDefault="00E3690A" w:rsidP="00E3690A">
      <w:pPr>
        <w:numPr>
          <w:ilvl w:val="0"/>
          <w:numId w:val="36"/>
        </w:numPr>
        <w:spacing w:after="0"/>
      </w:pPr>
      <w:proofErr w:type="spellStart"/>
      <w:proofErr w:type="gramStart"/>
      <w:r w:rsidRPr="00E3690A">
        <w:lastRenderedPageBreak/>
        <w:t>gold.vw</w:t>
      </w:r>
      <w:proofErr w:type="gramEnd"/>
      <w:r w:rsidRPr="00E3690A">
        <w:t>_FactTopEvents</w:t>
      </w:r>
      <w:proofErr w:type="spellEnd"/>
    </w:p>
    <w:p w:rsidR="00E3690A" w:rsidRPr="00E3690A" w:rsidRDefault="00E3690A" w:rsidP="00E3690A">
      <w:pPr>
        <w:numPr>
          <w:ilvl w:val="0"/>
          <w:numId w:val="36"/>
        </w:numPr>
        <w:spacing w:after="0"/>
      </w:pPr>
      <w:proofErr w:type="spellStart"/>
      <w:proofErr w:type="gramStart"/>
      <w:r w:rsidRPr="00E3690A">
        <w:t>gold.vw</w:t>
      </w:r>
      <w:proofErr w:type="gramEnd"/>
      <w:r w:rsidRPr="00E3690A">
        <w:t>_DimDate</w:t>
      </w:r>
      <w:proofErr w:type="spellEnd"/>
    </w:p>
    <w:p w:rsidR="00E3690A" w:rsidRPr="00E3690A" w:rsidRDefault="00E3690A" w:rsidP="00E3690A">
      <w:pPr>
        <w:numPr>
          <w:ilvl w:val="0"/>
          <w:numId w:val="36"/>
        </w:numPr>
        <w:spacing w:after="0"/>
      </w:pPr>
      <w:proofErr w:type="spellStart"/>
      <w:proofErr w:type="gramStart"/>
      <w:r w:rsidRPr="00E3690A">
        <w:t>gold.vw</w:t>
      </w:r>
      <w:proofErr w:type="gramEnd"/>
      <w:r w:rsidRPr="00E3690A">
        <w:t>_DimEvent</w:t>
      </w:r>
      <w:proofErr w:type="spellEnd"/>
    </w:p>
    <w:p w:rsidR="00E3690A" w:rsidRPr="00E3690A" w:rsidRDefault="00E3690A" w:rsidP="00E3690A">
      <w:pPr>
        <w:numPr>
          <w:ilvl w:val="0"/>
          <w:numId w:val="36"/>
        </w:numPr>
        <w:spacing w:after="0"/>
      </w:pPr>
      <w:proofErr w:type="spellStart"/>
      <w:proofErr w:type="gramStart"/>
      <w:r w:rsidRPr="00E3690A">
        <w:t>gold.vw</w:t>
      </w:r>
      <w:proofErr w:type="gramEnd"/>
      <w:r w:rsidRPr="00E3690A">
        <w:t>_DimPage</w:t>
      </w:r>
      <w:proofErr w:type="spellEnd"/>
    </w:p>
    <w:p w:rsidR="00E3690A" w:rsidRPr="00E3690A" w:rsidRDefault="00E3690A" w:rsidP="00E3690A">
      <w:pPr>
        <w:spacing w:after="0"/>
      </w:pPr>
      <w:r w:rsidRPr="00E3690A">
        <w:t>These views are intentionally shaped for a star schema and stable Power BI consumption.</w:t>
      </w:r>
    </w:p>
    <w:p w:rsidR="007B316A" w:rsidRDefault="007B316A" w:rsidP="00E3690A">
      <w:pPr>
        <w:spacing w:after="0"/>
      </w:pPr>
    </w:p>
    <w:p w:rsidR="00E3690A" w:rsidRPr="00E3690A" w:rsidRDefault="00E3690A" w:rsidP="00E3690A">
      <w:pPr>
        <w:spacing w:after="0"/>
        <w:rPr>
          <w:b/>
          <w:bCs/>
        </w:rPr>
      </w:pPr>
      <w:r w:rsidRPr="00E3690A">
        <w:rPr>
          <w:b/>
          <w:bCs/>
        </w:rPr>
        <w:t>Measures Dictionary Extraction (DAX Studio)</w:t>
      </w:r>
    </w:p>
    <w:p w:rsidR="00E3690A" w:rsidRPr="00E3690A" w:rsidRDefault="00E3690A" w:rsidP="00E3690A">
      <w:pPr>
        <w:spacing w:after="0"/>
      </w:pPr>
      <w:r w:rsidRPr="00E3690A">
        <w:t>Using DAX Studio, a query (same pattern as last time) is executed to extract:</w:t>
      </w:r>
    </w:p>
    <w:p w:rsidR="00E3690A" w:rsidRPr="00E3690A" w:rsidRDefault="00E3690A" w:rsidP="00E3690A">
      <w:pPr>
        <w:numPr>
          <w:ilvl w:val="0"/>
          <w:numId w:val="37"/>
        </w:numPr>
        <w:spacing w:after="0"/>
      </w:pPr>
      <w:r w:rsidRPr="00E3690A">
        <w:t>Measure names</w:t>
      </w:r>
    </w:p>
    <w:p w:rsidR="00E3690A" w:rsidRPr="00E3690A" w:rsidRDefault="00E3690A" w:rsidP="00E3690A">
      <w:pPr>
        <w:numPr>
          <w:ilvl w:val="0"/>
          <w:numId w:val="37"/>
        </w:numPr>
        <w:spacing w:after="0"/>
      </w:pPr>
      <w:r w:rsidRPr="00E3690A">
        <w:t>DAX expressions</w:t>
      </w:r>
    </w:p>
    <w:p w:rsidR="00E3690A" w:rsidRPr="00E3690A" w:rsidRDefault="00E3690A" w:rsidP="00E3690A">
      <w:pPr>
        <w:numPr>
          <w:ilvl w:val="0"/>
          <w:numId w:val="37"/>
        </w:numPr>
        <w:spacing w:after="0"/>
      </w:pPr>
      <w:r w:rsidRPr="00E3690A">
        <w:t>Format strings</w:t>
      </w:r>
    </w:p>
    <w:p w:rsidR="00E3690A" w:rsidRPr="00E3690A" w:rsidRDefault="00E3690A" w:rsidP="00E3690A">
      <w:pPr>
        <w:numPr>
          <w:ilvl w:val="0"/>
          <w:numId w:val="37"/>
        </w:numPr>
        <w:spacing w:after="0"/>
      </w:pPr>
      <w:r w:rsidRPr="00E3690A">
        <w:t>Display folders</w:t>
      </w:r>
    </w:p>
    <w:p w:rsidR="00E3690A" w:rsidRPr="00E3690A" w:rsidRDefault="00E3690A" w:rsidP="00E3690A">
      <w:pPr>
        <w:spacing w:after="0"/>
      </w:pPr>
      <w:r w:rsidRPr="00E3690A">
        <w:t xml:space="preserve">This output is loaded via </w:t>
      </w:r>
      <w:r w:rsidRPr="00E3690A">
        <w:rPr>
          <w:b/>
          <w:bCs/>
        </w:rPr>
        <w:t>Power Query (M)</w:t>
      </w:r>
      <w:r w:rsidRPr="00E3690A">
        <w:t xml:space="preserve"> into a dedicated Measures Dictionary table, which powers the Measures Dictionary page.</w:t>
      </w:r>
    </w:p>
    <w:p w:rsidR="007B316A" w:rsidRDefault="007B316A" w:rsidP="00E3690A">
      <w:pPr>
        <w:spacing w:after="0"/>
      </w:pPr>
    </w:p>
    <w:p w:rsidR="00E3690A" w:rsidRDefault="00E3690A" w:rsidP="00E3690A">
      <w:pPr>
        <w:spacing w:after="0"/>
        <w:rPr>
          <w:b/>
          <w:bCs/>
        </w:rPr>
      </w:pPr>
      <w:r w:rsidRPr="00E3690A">
        <w:rPr>
          <w:b/>
          <w:bCs/>
        </w:rPr>
        <w:t>Power BI Service &amp; Power Automate</w:t>
      </w:r>
    </w:p>
    <w:p w:rsidR="007B316A" w:rsidRDefault="007B316A" w:rsidP="00E3690A">
      <w:pPr>
        <w:spacing w:after="0"/>
        <w:rPr>
          <w:b/>
          <w:bCs/>
        </w:rPr>
      </w:pPr>
      <w:r w:rsidRPr="007B316A">
        <w:rPr>
          <w:b/>
          <w:bCs/>
        </w:rPr>
        <w:drawing>
          <wp:inline distT="0" distB="0" distL="0" distR="0" wp14:anchorId="0F2E15A6" wp14:editId="5969E1FE">
            <wp:extent cx="5943600" cy="1294765"/>
            <wp:effectExtent l="0" t="0" r="0" b="635"/>
            <wp:docPr id="115462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253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16A" w:rsidRDefault="007B316A" w:rsidP="00E3690A">
      <w:pPr>
        <w:spacing w:after="0"/>
        <w:rPr>
          <w:b/>
          <w:bCs/>
        </w:rPr>
      </w:pPr>
    </w:p>
    <w:p w:rsidR="007B316A" w:rsidRDefault="007B316A" w:rsidP="00E3690A">
      <w:pPr>
        <w:spacing w:after="0"/>
        <w:rPr>
          <w:b/>
          <w:bCs/>
        </w:rPr>
      </w:pPr>
      <w:r w:rsidRPr="007B316A">
        <w:rPr>
          <w:b/>
          <w:bCs/>
        </w:rPr>
        <w:lastRenderedPageBreak/>
        <w:drawing>
          <wp:inline distT="0" distB="0" distL="0" distR="0" wp14:anchorId="4E14F83C" wp14:editId="4AD08F75">
            <wp:extent cx="5943600" cy="5570855"/>
            <wp:effectExtent l="0" t="0" r="0" b="0"/>
            <wp:docPr id="1311171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719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16A" w:rsidRPr="00E3690A" w:rsidRDefault="007B316A" w:rsidP="00E3690A">
      <w:pPr>
        <w:spacing w:after="0"/>
        <w:rPr>
          <w:b/>
          <w:bCs/>
        </w:rPr>
      </w:pPr>
    </w:p>
    <w:p w:rsidR="00E3690A" w:rsidRPr="00E3690A" w:rsidRDefault="00E3690A" w:rsidP="00E3690A">
      <w:pPr>
        <w:spacing w:after="0"/>
      </w:pPr>
      <w:r w:rsidRPr="00E3690A">
        <w:t>The GA4 Daily KPIs report is published to the Power BI Service for centralized access.</w:t>
      </w:r>
    </w:p>
    <w:p w:rsidR="00E3690A" w:rsidRPr="00E3690A" w:rsidRDefault="00E3690A" w:rsidP="00E3690A">
      <w:pPr>
        <w:spacing w:after="0"/>
      </w:pPr>
      <w:r w:rsidRPr="00E3690A">
        <w:t>Key service</w:t>
      </w:r>
      <w:r w:rsidRPr="00E3690A">
        <w:noBreakHyphen/>
        <w:t>side features:</w:t>
      </w:r>
    </w:p>
    <w:p w:rsidR="00E3690A" w:rsidRPr="00E3690A" w:rsidRDefault="00E3690A" w:rsidP="00E3690A">
      <w:pPr>
        <w:numPr>
          <w:ilvl w:val="0"/>
          <w:numId w:val="38"/>
        </w:numPr>
        <w:spacing w:after="0"/>
      </w:pPr>
      <w:r w:rsidRPr="00E3690A">
        <w:t>Scheduled refresh using Power Automate and/or the same refresh pattern as the prior project</w:t>
      </w:r>
    </w:p>
    <w:p w:rsidR="00E3690A" w:rsidRPr="00E3690A" w:rsidRDefault="00E3690A" w:rsidP="00E3690A">
      <w:pPr>
        <w:numPr>
          <w:ilvl w:val="0"/>
          <w:numId w:val="38"/>
        </w:numPr>
        <w:spacing w:after="0"/>
      </w:pPr>
      <w:r w:rsidRPr="00E3690A">
        <w:t>Dataset settings configured for credentials and privacy levels</w:t>
      </w:r>
    </w:p>
    <w:p w:rsidR="00E3690A" w:rsidRPr="00E3690A" w:rsidRDefault="00E3690A" w:rsidP="00E3690A">
      <w:pPr>
        <w:numPr>
          <w:ilvl w:val="0"/>
          <w:numId w:val="38"/>
        </w:numPr>
        <w:spacing w:after="0"/>
      </w:pPr>
      <w:r w:rsidRPr="00E3690A">
        <w:t>Workspace permissions aligned to least</w:t>
      </w:r>
      <w:r w:rsidRPr="00E3690A">
        <w:noBreakHyphen/>
        <w:t>privilege access</w:t>
      </w:r>
    </w:p>
    <w:p w:rsidR="00E3690A" w:rsidRPr="00E3690A" w:rsidRDefault="00E3690A" w:rsidP="00E3690A">
      <w:pPr>
        <w:numPr>
          <w:ilvl w:val="0"/>
          <w:numId w:val="38"/>
        </w:numPr>
        <w:spacing w:after="0"/>
      </w:pPr>
      <w:r w:rsidRPr="00E3690A">
        <w:t>Versioning handled through dataset history</w:t>
      </w:r>
    </w:p>
    <w:sectPr w:rsidR="00E3690A" w:rsidRPr="00E36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4C41"/>
    <w:multiLevelType w:val="multilevel"/>
    <w:tmpl w:val="616A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8396E"/>
    <w:multiLevelType w:val="multilevel"/>
    <w:tmpl w:val="F07E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6C19C2"/>
    <w:multiLevelType w:val="multilevel"/>
    <w:tmpl w:val="CAB0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87DB2"/>
    <w:multiLevelType w:val="multilevel"/>
    <w:tmpl w:val="ADA0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368F8"/>
    <w:multiLevelType w:val="multilevel"/>
    <w:tmpl w:val="8DE0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74A3D"/>
    <w:multiLevelType w:val="multilevel"/>
    <w:tmpl w:val="8DFE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62E59"/>
    <w:multiLevelType w:val="multilevel"/>
    <w:tmpl w:val="AF90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83464"/>
    <w:multiLevelType w:val="multilevel"/>
    <w:tmpl w:val="4254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C3DD4"/>
    <w:multiLevelType w:val="multilevel"/>
    <w:tmpl w:val="4CA4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0052A"/>
    <w:multiLevelType w:val="multilevel"/>
    <w:tmpl w:val="8674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47745"/>
    <w:multiLevelType w:val="multilevel"/>
    <w:tmpl w:val="CA44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B609FD"/>
    <w:multiLevelType w:val="multilevel"/>
    <w:tmpl w:val="D8EE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D5DBB"/>
    <w:multiLevelType w:val="multilevel"/>
    <w:tmpl w:val="2440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4853B1"/>
    <w:multiLevelType w:val="multilevel"/>
    <w:tmpl w:val="C84C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9580E"/>
    <w:multiLevelType w:val="multilevel"/>
    <w:tmpl w:val="C674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75272"/>
    <w:multiLevelType w:val="multilevel"/>
    <w:tmpl w:val="5EB4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02125"/>
    <w:multiLevelType w:val="multilevel"/>
    <w:tmpl w:val="9FB6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B1B32E7"/>
    <w:multiLevelType w:val="multilevel"/>
    <w:tmpl w:val="F98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8B3118"/>
    <w:multiLevelType w:val="multilevel"/>
    <w:tmpl w:val="2BBC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E180D"/>
    <w:multiLevelType w:val="multilevel"/>
    <w:tmpl w:val="DB6A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C30B1"/>
    <w:multiLevelType w:val="multilevel"/>
    <w:tmpl w:val="6E3A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C77FC0"/>
    <w:multiLevelType w:val="multilevel"/>
    <w:tmpl w:val="5588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0D6510"/>
    <w:multiLevelType w:val="multilevel"/>
    <w:tmpl w:val="E53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351EA4"/>
    <w:multiLevelType w:val="multilevel"/>
    <w:tmpl w:val="574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303A13"/>
    <w:multiLevelType w:val="multilevel"/>
    <w:tmpl w:val="4072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1B969A5"/>
    <w:multiLevelType w:val="multilevel"/>
    <w:tmpl w:val="59A2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204F18"/>
    <w:multiLevelType w:val="multilevel"/>
    <w:tmpl w:val="13E2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C31EBB"/>
    <w:multiLevelType w:val="multilevel"/>
    <w:tmpl w:val="2DD0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60DEC"/>
    <w:multiLevelType w:val="multilevel"/>
    <w:tmpl w:val="8542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EB76126"/>
    <w:multiLevelType w:val="hybridMultilevel"/>
    <w:tmpl w:val="52F60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4B13E8"/>
    <w:multiLevelType w:val="multilevel"/>
    <w:tmpl w:val="E000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1DA3E26"/>
    <w:multiLevelType w:val="multilevel"/>
    <w:tmpl w:val="D544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F754ED"/>
    <w:multiLevelType w:val="multilevel"/>
    <w:tmpl w:val="9C5E4B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2426F"/>
    <w:multiLevelType w:val="multilevel"/>
    <w:tmpl w:val="C50A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8321276"/>
    <w:multiLevelType w:val="multilevel"/>
    <w:tmpl w:val="E80E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F47D6F"/>
    <w:multiLevelType w:val="multilevel"/>
    <w:tmpl w:val="A448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A09207B"/>
    <w:multiLevelType w:val="multilevel"/>
    <w:tmpl w:val="8056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4A1FE7"/>
    <w:multiLevelType w:val="multilevel"/>
    <w:tmpl w:val="27B2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5733F"/>
    <w:multiLevelType w:val="multilevel"/>
    <w:tmpl w:val="241A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599341F"/>
    <w:multiLevelType w:val="multilevel"/>
    <w:tmpl w:val="7B1E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96465">
    <w:abstractNumId w:val="12"/>
  </w:num>
  <w:num w:numId="2" w16cid:durableId="1799371907">
    <w:abstractNumId w:val="26"/>
  </w:num>
  <w:num w:numId="3" w16cid:durableId="1202287529">
    <w:abstractNumId w:val="17"/>
  </w:num>
  <w:num w:numId="4" w16cid:durableId="391270844">
    <w:abstractNumId w:val="28"/>
  </w:num>
  <w:num w:numId="5" w16cid:durableId="987903054">
    <w:abstractNumId w:val="35"/>
  </w:num>
  <w:num w:numId="6" w16cid:durableId="1809131721">
    <w:abstractNumId w:val="23"/>
  </w:num>
  <w:num w:numId="7" w16cid:durableId="843321333">
    <w:abstractNumId w:val="38"/>
  </w:num>
  <w:num w:numId="8" w16cid:durableId="41903795">
    <w:abstractNumId w:val="33"/>
  </w:num>
  <w:num w:numId="9" w16cid:durableId="121117840">
    <w:abstractNumId w:val="16"/>
  </w:num>
  <w:num w:numId="10" w16cid:durableId="278534063">
    <w:abstractNumId w:val="1"/>
  </w:num>
  <w:num w:numId="11" w16cid:durableId="1142893665">
    <w:abstractNumId w:val="24"/>
  </w:num>
  <w:num w:numId="12" w16cid:durableId="601424767">
    <w:abstractNumId w:val="25"/>
  </w:num>
  <w:num w:numId="13" w16cid:durableId="2062895642">
    <w:abstractNumId w:val="30"/>
  </w:num>
  <w:num w:numId="14" w16cid:durableId="151482235">
    <w:abstractNumId w:val="10"/>
  </w:num>
  <w:num w:numId="15" w16cid:durableId="241528251">
    <w:abstractNumId w:val="3"/>
  </w:num>
  <w:num w:numId="16" w16cid:durableId="1065950910">
    <w:abstractNumId w:val="37"/>
  </w:num>
  <w:num w:numId="17" w16cid:durableId="1863278711">
    <w:abstractNumId w:val="6"/>
  </w:num>
  <w:num w:numId="18" w16cid:durableId="789007051">
    <w:abstractNumId w:val="20"/>
  </w:num>
  <w:num w:numId="19" w16cid:durableId="1860074842">
    <w:abstractNumId w:val="5"/>
  </w:num>
  <w:num w:numId="20" w16cid:durableId="1099057273">
    <w:abstractNumId w:val="19"/>
  </w:num>
  <w:num w:numId="21" w16cid:durableId="2091850426">
    <w:abstractNumId w:val="8"/>
  </w:num>
  <w:num w:numId="22" w16cid:durableId="815338034">
    <w:abstractNumId w:val="2"/>
  </w:num>
  <w:num w:numId="23" w16cid:durableId="714548721">
    <w:abstractNumId w:val="18"/>
  </w:num>
  <w:num w:numId="24" w16cid:durableId="734280591">
    <w:abstractNumId w:val="21"/>
  </w:num>
  <w:num w:numId="25" w16cid:durableId="494225422">
    <w:abstractNumId w:val="13"/>
  </w:num>
  <w:num w:numId="26" w16cid:durableId="1961454514">
    <w:abstractNumId w:val="4"/>
  </w:num>
  <w:num w:numId="27" w16cid:durableId="1729525086">
    <w:abstractNumId w:val="31"/>
  </w:num>
  <w:num w:numId="28" w16cid:durableId="2092463729">
    <w:abstractNumId w:val="27"/>
  </w:num>
  <w:num w:numId="29" w16cid:durableId="919751000">
    <w:abstractNumId w:val="7"/>
  </w:num>
  <w:num w:numId="30" w16cid:durableId="714162237">
    <w:abstractNumId w:val="34"/>
  </w:num>
  <w:num w:numId="31" w16cid:durableId="2056852858">
    <w:abstractNumId w:val="9"/>
  </w:num>
  <w:num w:numId="32" w16cid:durableId="146435838">
    <w:abstractNumId w:val="11"/>
  </w:num>
  <w:num w:numId="33" w16cid:durableId="2112967851">
    <w:abstractNumId w:val="22"/>
  </w:num>
  <w:num w:numId="34" w16cid:durableId="304091314">
    <w:abstractNumId w:val="32"/>
  </w:num>
  <w:num w:numId="35" w16cid:durableId="1818841452">
    <w:abstractNumId w:val="15"/>
  </w:num>
  <w:num w:numId="36" w16cid:durableId="861433523">
    <w:abstractNumId w:val="36"/>
  </w:num>
  <w:num w:numId="37" w16cid:durableId="2022464314">
    <w:abstractNumId w:val="14"/>
  </w:num>
  <w:num w:numId="38" w16cid:durableId="847793493">
    <w:abstractNumId w:val="0"/>
  </w:num>
  <w:num w:numId="39" w16cid:durableId="613559399">
    <w:abstractNumId w:val="39"/>
  </w:num>
  <w:num w:numId="40" w16cid:durableId="191647439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74"/>
    <w:rsid w:val="00090970"/>
    <w:rsid w:val="00136570"/>
    <w:rsid w:val="001645DB"/>
    <w:rsid w:val="00233ED8"/>
    <w:rsid w:val="002F215C"/>
    <w:rsid w:val="00457574"/>
    <w:rsid w:val="004A6420"/>
    <w:rsid w:val="007B316A"/>
    <w:rsid w:val="008477B7"/>
    <w:rsid w:val="00A170DD"/>
    <w:rsid w:val="00C9735D"/>
    <w:rsid w:val="00D8640A"/>
    <w:rsid w:val="00E06D7F"/>
    <w:rsid w:val="00E3690A"/>
    <w:rsid w:val="00F44D9D"/>
    <w:rsid w:val="00FE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FDFCC"/>
  <w15:chartTrackingRefBased/>
  <w15:docId w15:val="{74B95A9E-384F-4636-8EE5-B9D666018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420"/>
  </w:style>
  <w:style w:type="paragraph" w:styleId="Heading1">
    <w:name w:val="heading 1"/>
    <w:basedOn w:val="Normal"/>
    <w:next w:val="Normal"/>
    <w:link w:val="Heading1Char"/>
    <w:uiPriority w:val="9"/>
    <w:qFormat/>
    <w:rsid w:val="00457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15</Pages>
  <Words>901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Lloyd</dc:creator>
  <cp:keywords/>
  <dc:description/>
  <cp:lastModifiedBy>Michael Lloyd</cp:lastModifiedBy>
  <cp:revision>3</cp:revision>
  <dcterms:created xsi:type="dcterms:W3CDTF">2026-03-14T18:31:00Z</dcterms:created>
  <dcterms:modified xsi:type="dcterms:W3CDTF">2026-03-14T19:12:00Z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6442ac0c-1af6-4d78-889a-07fd5c61ca26</vt:lpwstr>
  </property>
</Properties>
</file>