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Mundo</w:t>
      </w:r>
    </w:p>
    <w:p>
      <w:r>
        <w:t>⠠⠊⠅⠁⠺ ⠝⠁ ⠁⠝⠛ ⠞⠁⠓⠁⠝⠁⠝ ⠁⠞ ⠍⠥⠝⠙⠕;</w:t>
        <w:br/>
        <w:br/>
        <w:t xml:space="preserve">⠠⠎⠁ ⠏⠁⠛⠃⠁⠇⠊⠅⠂ ⠍⠁⠝⠁⠝⠁⠞⠊⠇⠊⠝⠛ ⠝⠁⠎⠁ ⠏⠊⠇⠊⠝⠛ ⠍⠕; </w:t>
      </w:r>
    </w:p>
    <w:p>
      <w:r>
        <w:t>Ikaw na ang tahanan at mundo;</w:t>
        <w:br/>
        <w:br/>
        <w:t xml:space="preserve">Sa pagbalik, mananatiling nasa piling mo;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