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30"/>
        </w:rPr>
        <w:t>SAMPLE BRAILE FROM TEACHER I</w:t>
      </w:r>
    </w:p>
    <w:p/>
    <w:p>
      <w:r>
        <w:rPr>
          <w:sz w:val="44"/>
        </w:rPr>
        <w:t>⠠   ⠋   ⠠   ⠚   ⠠   ⠎   ⠠   ⠙   ⠠   ⠇   ⠠   ⠋   ⠠   ⠚   ⠠   ⠎   ⠠   ⠙   ⠠   ⠅   ⠠   ⠋   ⠠   ⠚   ⠠   ⠚   ⠠   ⠋   ⠠   ⠁   ⠠   ⠎   ⠠   ⠋   ⠠   ⠎   ⠠   ⠙   ⠠   ⠋</w:t>
      </w:r>
    </w:p>
    <w:p>
      <w:r>
        <w:rPr>
          <w:sz w:val="44"/>
        </w:rPr>
        <w:t>FJSDLFJSDKFJJFASFSDF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