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B00638" w14:textId="1C59E11D" w:rsidR="006F01C6" w:rsidRDefault="00E57997">
      <w:r>
        <w:t xml:space="preserve">The quick </w:t>
      </w:r>
      <w:r w:rsidRPr="00E57997">
        <w:rPr>
          <w:b/>
        </w:rPr>
        <w:t>brown</w:t>
      </w:r>
      <w:r>
        <w:t xml:space="preserve"> fox jumps over the lazy dog.</w:t>
      </w:r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97"/>
    <w:rsid w:val="003E6ED8"/>
    <w:rsid w:val="00551880"/>
    <w:rsid w:val="006F01C6"/>
    <w:rsid w:val="00AA28F4"/>
    <w:rsid w:val="00E5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5AC61"/>
  <w15:chartTrackingRefBased/>
  <w15:docId w15:val="{C58CAC33-15E7-ED4F-8F72-4CF8F832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38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1</cp:revision>
  <dcterms:created xsi:type="dcterms:W3CDTF">2026-09-10T20:51:00Z</dcterms:created>
  <dcterms:modified xsi:type="dcterms:W3CDTF">2026-09-10T20:51:00Z</dcterms:modified>
</cp:coreProperties>
</file>