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5C37"/>
          <w:sz w:val="30"/>
        </w:rPr>
        <w:t>VEGANISM DEBATE MASTER SHEET</w:t>
      </w:r>
    </w:p>
    <w:p>
      <w:pPr>
        <w:spacing w:after="60"/>
        <w:jc w:val="center"/>
      </w:pPr>
      <w:r>
        <w:rPr>
          <w:b/>
          <w:sz w:val="14"/>
        </w:rPr>
        <w:t>Nutrition • Ethics • Animal Use • Sentience • Ecology • Resources • Public Health • Fishing • Economics •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  <w:gridCol w:w="4867"/>
      </w:tblGrid>
      <w:tr>
        <w:tc>
          <w:tcPr>
            <w:tcW w:type="dxa" w:w="4973"/>
            <w:vAlign w:val="top"/>
            <w:tcMar>
              <w:top w:w="35" w:type="dxa"/>
              <w:start w:w="60" w:type="dxa"/>
              <w:bottom w:w="35" w:type="dxa"/>
              <w:end w:w="60" w:type="dxa"/>
            </w:tcMar>
            <w:shd w:fill="F7FAF7"/>
          </w:tcPr>
          <w:p/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1. NUTRITION &amp; HUMAN HEALTH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Adequacy: </w:t>
            </w:r>
            <w:r>
              <w:t>Appropriately planned vegan diets can be nutritionally adequate for adults and may support long-term cardiometabolic health. [1]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Protein: </w:t>
            </w:r>
            <w:r>
              <w:t>Plant foods provide all essential amino acids; vegan diets can meet protein needs. Protein combining at every meal is unnecessary. [2]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Fiber/cholesterol: </w:t>
            </w:r>
            <w:r>
              <w:t>Fiber is found in plant foods; meat, eggs and milk contain no fiber. Whole plant foods are essentially cholesterol-free. [3]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Cancer: </w:t>
            </w:r>
            <w:r>
              <w:t>WHO/IARC classifies processed meat as Group 1 carcinogenic to humans and red meat as Group 2A probably carcinogenic. Group 1 reflects evidence strength, not equal risk with tobacco. [4]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RCT: </w:t>
            </w:r>
            <w:r>
              <w:t>An 8-week randomized identical-twin trial found the vegan group had lower LDL cholesterol, body weight and fasting insulin. [5]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Debate caution: </w:t>
            </w:r>
            <w:r>
              <w:t>Health associations do not automatically prove causation. A vegan diet still requires appropriate planning, including reliable vitamin B12.</w:t>
            </w:r>
          </w:p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2. ETHICS &amp; MORAL PHILOSOPHY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Core question: </w:t>
            </w:r>
            <w:r>
              <w:t>If a sentient being can suffer, and using or killing that being is not necessary, what morally relevant reason justifies the harm?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Key distinctions: </w:t>
            </w:r>
            <w:r>
              <w:t>Natural ≠ ethical. Legal ≠ ethical. Tradition ≠ justification. Preference ≠ necessity. Explanation ≠ justification.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Rights vs welfare: </w:t>
            </w:r>
            <w:r>
              <w:t>Welfare asks how animals are treated; animal rights asks whether humans are justified in using animals as resources at all.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Consistency: </w:t>
            </w:r>
            <w:r>
              <w:t>Species membership alone must be defended as a morally relevant distinction if it is used to discount comparable interests in avoiding pain and suffering.</w:t>
            </w:r>
          </w:p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3. SENTIENCE &amp; COGNITION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Fish: </w:t>
            </w:r>
            <w:r>
              <w:t>Evidence reviews report pain, fear/anxiety, learning and memory in fish. [6]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Other animals: </w:t>
            </w:r>
            <w:r>
              <w:t>Research describes learning, memory, social cognition and/or emotions in pigs, chickens and cattle. [7]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Aquatic invertebrates: </w:t>
            </w:r>
            <w:r>
              <w:t>Scientific reviews support sentience evidence in cephalopods and decapod crustaceans. [8]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Debate point: </w:t>
            </w:r>
            <w:r>
              <w:t>Sentience ≠ intelligence. The capacity for subjective experience is distinct from advanced reasoning.</w:t>
            </w:r>
          </w:p>
        </w:tc>
        <w:tc>
          <w:tcPr>
            <w:tcW w:type="dxa" w:w="4973"/>
            <w:vAlign w:val="top"/>
            <w:tcMar>
              <w:top w:w="35" w:type="dxa"/>
              <w:start w:w="60" w:type="dxa"/>
              <w:bottom w:w="35" w:type="dxa"/>
              <w:end w:w="60" w:type="dxa"/>
            </w:tcMar>
            <w:shd w:fill="FFFFFF"/>
          </w:tcPr>
          <w:p/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4. ANIMAL USE, FARMING &amp; SLAUGHTER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Piglets: </w:t>
            </w:r>
            <w:r>
              <w:t>USDA sources document painful procedures including castration, tail docking, teeth clipping and ear notching/tagging; USDA research reports these are usually performed without pain mitigation. [9]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Castration/dehorning: </w:t>
            </w:r>
            <w:r>
              <w:t>USDA materials describe castration as painful and document pain/distress following dehorning. [10]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Dairy: </w:t>
            </w:r>
            <w:r>
              <w:t>Commercial milk production depends on cows becoming pregnant and giving birth; dairy calves are commonly separated from their mothers soon after birth. [11]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Chickens: </w:t>
            </w:r>
            <w:r>
              <w:t>USDA guidance describes live birds hung upside down in shackles, electrically stunned, neck vessels cut and bled. Poultry are not covered by the federal Humane Methods of Slaughter Act. [12]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Transport/confinement: </w:t>
            </w:r>
            <w:r>
              <w:t>EFSA identifies welfare hazards including heat stress, thirst, fatigue, pain, fear, distress and restrictions on highly motivated natural behaviors. [13]</w:t>
            </w:r>
          </w:p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5. ECOLOGY &amp; ENVIRONMENT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Land: </w:t>
            </w:r>
            <w:r>
              <w:t>Meat and dairy use ~83% of farmland while providing ~18% of calories and ~37% of protein; a no-animal-product scenario used ~76% less agricultural land. [14]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Climate: </w:t>
            </w:r>
            <w:r>
              <w:t>Food systems produce roughly one-third of human-caused GHG emissions; one global analysis attributed ~57% of food-production GHGs to animal-based foods. [15]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Diet shift: </w:t>
            </w:r>
            <w:r>
              <w:t>Poore &amp; Nemecek estimated eliminating animal products could reduce food-related GHG emissions ~49%, acidification ~50% and eutrophication ~49%. [14]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Deforestation: </w:t>
            </w:r>
            <w:r>
              <w:t>FAO estimates agriculture drives ~90% of global deforestation; cropland expansion and livestock grazing are major components. [16]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Water/pollution: </w:t>
            </w:r>
            <w:r>
              <w:t>Agriculture accounts for ~72% of global freshwater withdrawals. Manure contributes nitrogen/phosphorus runoff, while livestock ammonia contributes to harmful PM2.5. [17]</w:t>
            </w:r>
          </w:p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6. FOOD &amp; RESOURCE EFFICIENCY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Feed conversion: </w:t>
            </w:r>
            <w:r>
              <w:t>Using human-edible crops as animal feed loses calories compared with direct human consumption. [18]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Crops: </w:t>
            </w:r>
            <w:r>
              <w:t>Large shares of global soy and cereals are used for animal feed, so livestock production can add crop demand rather than eliminate it. [19]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Crop-deaths objection: </w:t>
            </w:r>
            <w:r>
              <w:t>Crop production can harm animals, but feeding crops through animals adds a trophic step and generally increases land/feed requirements; the relevant comparison is total harm and resource use, not whether any food system is harm-free.</w:t>
            </w:r>
          </w:p>
        </w:tc>
        <w:tc>
          <w:tcPr>
            <w:tcW w:type="dxa" w:w="4973"/>
            <w:vAlign w:val="top"/>
            <w:tcMar>
              <w:top w:w="35" w:type="dxa"/>
              <w:start w:w="60" w:type="dxa"/>
              <w:bottom w:w="35" w:type="dxa"/>
              <w:end w:w="60" w:type="dxa"/>
            </w:tcMar>
            <w:shd w:fill="F7FAF7"/>
          </w:tcPr>
          <w:p/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7. PUBLIC HEALTH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Antimicrobial resistance: </w:t>
            </w:r>
            <w:r>
              <w:t>Antibiotic misuse/overuse accelerates resistance; antimicrobial use in livestock can select for resistant microbes that move among animals, humans and ecosystems. [20]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Zoonoses: </w:t>
            </w:r>
            <w:r>
              <w:t>A major global analysis found most emerging infectious-disease events in its dataset originated in animals; livestock intensification can affect zoonotic-disease risk. [21]</w:t>
            </w:r>
          </w:p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8. FISHING &amp; AQUACULTURE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Bycatch: </w:t>
            </w:r>
            <w:r>
              <w:t>Commercial fishing unintentionally catches, injures and kills non-target fish, sea turtles, marine mammals and seabirds. [22]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Aquaculture: </w:t>
            </w:r>
            <w:r>
              <w:t>Aquaculture feeds can use wild fish, fishmeal and fish oil; fisheries supplying feed can themselves produce bycatch. [23]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Ethical relevance: </w:t>
            </w:r>
            <w:r>
              <w:t>Fish sentience evidence means fishing debates concern animal welfare as well as conservation and sustainability. [6]</w:t>
            </w:r>
          </w:p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9. ECONOMICS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Diet cost: </w:t>
            </w:r>
            <w:r>
              <w:t>Modeling found plant-based diets can cost less in high-income countries, with vegan diets among the cheapest modeled healthy diets. [24]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Societal effects: </w:t>
            </w:r>
            <w:r>
              <w:t>Global vegan scenarios have modeled large health and climate-related economic savings by 2050; these are scenario estimates, not observed savings. [25]</w:t>
            </w:r>
          </w:p>
          <w:p>
            <w:pPr>
              <w:keepNext/>
              <w:spacing w:before="30" w:after="14"/>
            </w:pPr>
            <w:r>
              <w:rPr>
                <w:b/>
                <w:color w:val="1C5C37"/>
                <w:sz w:val="17"/>
              </w:rPr>
              <w:t>10. COMMON ARGUMENTS / LOGIC CHECK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"Plants feel pain." </w:t>
            </w:r>
            <w:r>
              <w:t>A response to stimuli is not by itself evidence of subjective pain. Also ask whether feeding crops to animals reduces or increases total crop use.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"We are omnivores." </w:t>
            </w:r>
            <w:r>
              <w:t>Ability to eat animal foods does not establish nutritional necessity or ethical justification.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"It is natural/traditional." </w:t>
            </w:r>
            <w:r>
              <w:t>Describing what occurs in nature or history does not establish what ought to be done.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"Veganism isn't perfect." </w:t>
            </w:r>
            <w:r>
              <w:t>A solution need not eliminate every harm to reduce avoidable harm; perfection is a different standard from improvement.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"It's personal choice." </w:t>
            </w:r>
            <w:r>
              <w:t>When a choice affects another sentient being, the debate concerns the interests of everyone affected, not only the chooser.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"Animals eat animals." </w:t>
            </w:r>
            <w:r>
              <w:t>Nonhuman animal behavior does not itself establish human moral obligations or justify choices humans can evaluate.</w:t>
            </w:r>
          </w:p>
          <w:p>
            <w:pPr>
              <w:spacing w:after="15"/>
              <w:ind w:left="115" w:hanging="115"/>
            </w:pPr>
            <w:r>
              <w:rPr>
                <w:b/>
              </w:rPr>
              <w:t xml:space="preserve">• Debate discipline: </w:t>
            </w:r>
            <w:r>
              <w:t>Assertion ≠ evidence. Anecdote ≠ scientific evidence. Correlation ≠ causation. Possibility ≠ probability. Disagreement ≠ refutation.</w:t>
            </w:r>
          </w:p>
        </w:tc>
      </w:tr>
    </w:tbl>
    <w:p>
      <w:pPr>
        <w:spacing w:before="40" w:after="10"/>
      </w:pPr>
      <w:r>
        <w:rPr>
          <w:b/>
          <w:color w:val="1C5C37"/>
          <w:sz w:val="14"/>
        </w:rPr>
        <w:t>SOURCE KEY</w:t>
      </w:r>
    </w:p>
    <w:p>
      <w:pPr>
        <w:spacing w:after="0" w:line="216" w:lineRule="auto"/>
      </w:pPr>
      <w:r>
        <w:rPr>
          <w:sz w:val="11"/>
        </w:rPr>
        <w:t>[1] Academy of Nutrition &amp; Dietetics 2025, doi.org/10.1016/j.jand.2025.02.002  [2] Mariotti &amp; Gardner 2019, doi.org/10.3390/nu11112661  [3] NIH MedlinePlus / USDA FoodData Central  [4] WHO/IARC processed &amp; red meat Q&amp;A  [5] Landry et al. 2023, doi.org/10.1001/jamanetworkopen.2023.44457  [6] Lambert et al. 2022, doi.org/10.3390/ani12091182; Brown 2015  [7] Marino/Colvin; Marino; Marino/Allen  [8] Birch et al., LSE 2021  [9-12] USDA APHIS/ARS/AMS/NAL sources in evidence library  [13] EFSA Animal Welfare  [14] Poore &amp; Nemecek 2018, doi.org/10.1126/science.aaq0216  [15] Crippa et al. 2021; Xu et al. 2021  [16] FAO Global Remote Sensing Survey  [17] FAO; EPA; Domingo et al. 2021  [18] Cassidy et al. 2013  [19] FAO/FCRN/USDA data  [20] WHO; WOAH  [21] Jones et al. 2008; Gilbert et al. 2021  [22] NOAA Fisheries  [23] Global aquaculture-feed review, PMC11482329  [24] Springmann et al., Lancet Planetary Health 2021  [25] Springmann et al., PNAS 2016.  Full URLs and claim-specific citations are in the 12-page Scientific Evidence Library.</w:t>
      </w:r>
    </w:p>
    <w:sectPr w:rsidR="00FC693F" w:rsidRPr="0006063C" w:rsidSect="00034616">
      <w:footerReference w:type="default" r:id="rId9"/>
      <w:pgSz w:w="15840" w:h="12240" w:orient="landscape"/>
      <w:pgMar w:top="403" w:right="461" w:bottom="403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4" w:lineRule="auto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4083"/>
      <w:gridCol w:w="835"/>
    </w:tblGrid>
    <w:tr>
      <w:tc>
        <w:tcPr>
          <w:tcW w:type="dxa" w:w="7459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745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30352" cy="53035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vegan_q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352" cy="5303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21" w:lineRule="auto"/>
    </w:pPr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