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</w:t>
        <w:br/>
        <w:t xml:space="preserve">Total Score (out of 34): /34 = 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5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5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  <w:r/>
          </w:p>
        </w:tc>
        <w:tc>
          <w:tcPr>
            <w:tcBorders/>
            <w:tcW w:w="2880" w:type="dxa"/>
          </w:tcPr>
          <w:p w14:paraId="28AF0998">
            <w:pPr>
              <w:pBdr/>
              <w:spacing/>
              <w:ind/>
              <w:rPr/>
            </w:pPr>
            <w:r>
              <w:t xml:space="preserve">bipartite</w:t>
            </w:r>
            <w:r/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/>
            <w:r/>
            <w:r/>
          </w:p>
        </w:tc>
      </w:tr>
    </w:tbl>
    <w:p w14:paraId="1A9B63EA">
      <w:pPr>
        <w:pStyle w:val="8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5"/>
        <w:pBdr/>
        <w:spacing/>
        <w:ind/>
        <w:rPr>
          <w:highlight w:val="none"/>
        </w:rPr>
      </w:pPr>
      <w:r>
        <w:t xml:space="preserve">Instructor Comments</w:t>
      </w:r>
      <w:r/>
    </w:p>
    <w:p>
      <w:pPr>
        <w:pBdr/>
        <w:spacing/>
        <w:ind/>
        <w:rPr/>
      </w:pPr>
      <w:r>
        <w:br/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2026-03-28T01:34:14Z</dcterms:modified>
  <cp:category/>
</cp:coreProperties>
</file>