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23/24 = 95.8%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>
        <w:rPr>
          <w:highlight w:val="none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p w14:paraId="407C7619">
      <w:pPr>
        <w:pStyle w:val="890"/>
        <w:numPr>
          <w:ilvl w:val="0"/>
          <w:numId w:val="1"/>
        </w:numPr>
        <w:pBdr/>
        <w:spacing/>
        <w:ind/>
        <w:rPr/>
      </w:pPr>
      <w:r>
        <w:t xml:space="preserve">I will give you this one as the points are all correct but the question asked you to draw the convex hull, which is the </w:t>
      </w:r>
      <w:r>
        <w:rPr>
          <w:b/>
          <w:bCs/>
        </w:rPr>
        <w:t xml:space="preserve">lines</w:t>
      </w:r>
      <w:r>
        <w:t xml:space="preserve"> between the points. </w:t>
      </w:r>
      <w:r/>
    </w:p>
    <w:p w14:paraId="78429331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4a. You are missing some lines in your graph. As an example, node 2 connects to 1, 3, and 4. You only show the connection between node 1 and 2. See answer key for solution.  </w:t>
      </w:r>
      <w:r/>
    </w:p>
    <w:p w14:paraId="56CE491C">
      <w:pPr>
        <w:pBdr/>
        <w:spacing/>
        <w:ind w:firstLine="0" w:left="0"/>
        <w:rPr/>
      </w:pPr>
      <w:r>
        <w:rPr>
          <w:highlight w:val="none"/>
        </w:rPr>
        <w:t xml:space="preserve">See answer key for how to format when writing the node order for BFS and DFS traversals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B94C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2026-04-03T00:38:03Z</dcterms:modified>
</cp:coreProperties>
</file>